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5A72A" w14:textId="7BA84516" w:rsidR="0017202F" w:rsidRPr="00722E44" w:rsidRDefault="00DB3BC2" w:rsidP="00722E44">
      <w:pPr>
        <w:pStyle w:val="Title"/>
      </w:pPr>
      <w:r w:rsidRPr="00722E44">
        <w:t xml:space="preserve">2019 FHWA Pedestrian and Bicycle Transportation </w:t>
      </w:r>
      <w:r w:rsidR="00750F92">
        <w:t xml:space="preserve">University </w:t>
      </w:r>
      <w:r w:rsidRPr="00722E44">
        <w:t>Course</w:t>
      </w:r>
    </w:p>
    <w:p w14:paraId="71480A5D" w14:textId="1A109B04" w:rsidR="00DB3BC2" w:rsidRPr="000A4A0F" w:rsidRDefault="002839F3" w:rsidP="001B2CA3">
      <w:pPr>
        <w:pStyle w:val="Heading1"/>
        <w:spacing w:line="240" w:lineRule="auto"/>
        <w:contextualSpacing/>
        <w:jc w:val="center"/>
      </w:pPr>
      <w:r>
        <w:t>Menu of Readings</w:t>
      </w:r>
      <w:r w:rsidR="004E6BA6" w:rsidRPr="000A4A0F">
        <w:t xml:space="preserve"> by Module</w:t>
      </w:r>
    </w:p>
    <w:p w14:paraId="2881D452" w14:textId="35710BC3" w:rsidR="00AE650D" w:rsidRPr="000A4A0F" w:rsidRDefault="00321947" w:rsidP="001B2CA3">
      <w:pPr>
        <w:pStyle w:val="Heading2"/>
      </w:pPr>
      <w:r w:rsidRPr="00321947">
        <w:t>Introduction to Pedestrian and Bic</w:t>
      </w:r>
      <w:bookmarkStart w:id="0" w:name="_GoBack"/>
      <w:bookmarkEnd w:id="0"/>
      <w:r w:rsidRPr="00321947">
        <w:t>ycle Transportation - Past, Present, and Futur</w:t>
      </w:r>
      <w:r w:rsidR="009B700C">
        <w:t>e</w:t>
      </w:r>
    </w:p>
    <w:p w14:paraId="57A3E86E" w14:textId="20FE46D0" w:rsidR="004E6BA6" w:rsidRPr="000A4A0F" w:rsidRDefault="00750F92" w:rsidP="00475C71">
      <w:pPr>
        <w:pStyle w:val="Heading3"/>
        <w:contextualSpacing/>
      </w:pPr>
      <w:r>
        <w:t>Recommended</w:t>
      </w:r>
      <w:r w:rsidR="004E6BA6" w:rsidRPr="000A4A0F">
        <w:t>:</w:t>
      </w:r>
    </w:p>
    <w:p w14:paraId="5F7F968D" w14:textId="433EF845" w:rsidR="00C43C4C" w:rsidRPr="008F2E46" w:rsidRDefault="00C43C4C" w:rsidP="0038662E">
      <w:pPr>
        <w:pStyle w:val="FormattedReference"/>
      </w:pPr>
      <w:r w:rsidRPr="008F2E46">
        <w:t xml:space="preserve">Combs, T. S., Sandt, L. S., Clamann, M. P., &amp; McDonald, N. C. (2019). Automated vehicles and pedestrian safety: Exploring the promise and limits of pedestrian detection. </w:t>
      </w:r>
      <w:r w:rsidRPr="008F2E46">
        <w:rPr>
          <w:i/>
          <w:iCs/>
        </w:rPr>
        <w:t>American Journal of Preventive Medicine, 56</w:t>
      </w:r>
      <w:r w:rsidRPr="008F2E46">
        <w:t xml:space="preserve">(1), 1-7. </w:t>
      </w:r>
      <w:hyperlink r:id="rId8" w:history="1">
        <w:r w:rsidRPr="008F2E46">
          <w:rPr>
            <w:rStyle w:val="Hyperlink"/>
          </w:rPr>
          <w:t>https://doi.org/10.1016/j.amepre.2018.06.024</w:t>
        </w:r>
      </w:hyperlink>
      <w:r w:rsidRPr="008F2E46">
        <w:t xml:space="preserve"> </w:t>
      </w:r>
    </w:p>
    <w:p w14:paraId="38469CF4" w14:textId="36F0FFB1" w:rsidR="00C43C4C" w:rsidRPr="008F2E46" w:rsidRDefault="00C43C4C" w:rsidP="0038662E">
      <w:pPr>
        <w:pStyle w:val="FormattedReference"/>
      </w:pPr>
      <w:r w:rsidRPr="008F2E46">
        <w:t xml:space="preserve">Sandt, L. &amp; Owens, J.M. (2017). </w:t>
      </w:r>
      <w:hyperlink r:id="rId9" w:history="1">
        <w:r w:rsidRPr="008F2E46">
          <w:rPr>
            <w:rStyle w:val="Hyperlink"/>
            <w:i/>
            <w:iCs/>
            <w:color w:val="auto"/>
            <w:u w:val="none"/>
          </w:rPr>
          <w:t>Discussion guide for automated and connected vehicles, pedestrians, and bicyclists</w:t>
        </w:r>
      </w:hyperlink>
      <w:r w:rsidRPr="008F2E46">
        <w:rPr>
          <w:rStyle w:val="Hyperlink"/>
          <w:color w:val="auto"/>
          <w:u w:val="none"/>
        </w:rPr>
        <w:t>. Chapel Hill, NC: Pedestrian and Bicycle Information Center.</w:t>
      </w:r>
      <w:r w:rsidRPr="008F2E46">
        <w:t xml:space="preserve"> </w:t>
      </w:r>
      <w:r w:rsidR="003C6591" w:rsidRPr="003C6591">
        <w:t xml:space="preserve">Retrieved from </w:t>
      </w:r>
      <w:hyperlink r:id="rId10" w:history="1">
        <w:r w:rsidRPr="008F2E46">
          <w:rPr>
            <w:rStyle w:val="Hyperlink"/>
          </w:rPr>
          <w:t>http://www.pedbikeinfo.org/resources/resources_details.cfm?id=5082</w:t>
        </w:r>
      </w:hyperlink>
    </w:p>
    <w:p w14:paraId="2C1F7E4A" w14:textId="6EE7E03D" w:rsidR="00652A80" w:rsidRDefault="00652A80" w:rsidP="00652A80">
      <w:pPr>
        <w:pStyle w:val="FormattedReference"/>
      </w:pPr>
      <w:r w:rsidRPr="005731CF">
        <w:t xml:space="preserve">Sandt, L., Combs, T., and Cohn, J. (2016). </w:t>
      </w:r>
      <w:r w:rsidRPr="005731CF">
        <w:rPr>
          <w:i/>
          <w:iCs/>
        </w:rPr>
        <w:t>Pursuing equity in pedestrian and bicycle planning.</w:t>
      </w:r>
      <w:r w:rsidRPr="005731CF">
        <w:t xml:space="preserve"> United States Department of Transportation, Federal Highway Administration</w:t>
      </w:r>
      <w:r>
        <w:t xml:space="preserve"> and</w:t>
      </w:r>
      <w:r w:rsidRPr="005731CF">
        <w:t xml:space="preserve"> Pedestrian and Bicycle Information Center. Retrieved from </w:t>
      </w:r>
      <w:hyperlink r:id="rId11" w:history="1">
        <w:r w:rsidRPr="005731CF">
          <w:rPr>
            <w:rStyle w:val="Hyperlink"/>
          </w:rPr>
          <w:t>http://www.pedbikeinfo.org/cms/downloads/PBIC_WhitePaper_Equity.pdf</w:t>
        </w:r>
      </w:hyperlink>
    </w:p>
    <w:p w14:paraId="6DB0D3D1" w14:textId="1AD302CF" w:rsidR="00B80447" w:rsidRPr="008F2E46" w:rsidRDefault="000D0F0C" w:rsidP="0038662E">
      <w:pPr>
        <w:pStyle w:val="FormattedReference"/>
      </w:pPr>
      <w:proofErr w:type="spellStart"/>
      <w:r w:rsidRPr="008F2E46">
        <w:t>Schultheiss</w:t>
      </w:r>
      <w:proofErr w:type="spellEnd"/>
      <w:r w:rsidRPr="008F2E46">
        <w:t>, W., Sanders, R., &amp; Toole, J. (201</w:t>
      </w:r>
      <w:r w:rsidR="00B214CA" w:rsidRPr="008F2E46">
        <w:t>8</w:t>
      </w:r>
      <w:r w:rsidRPr="008F2E46">
        <w:t xml:space="preserve">). A </w:t>
      </w:r>
      <w:r w:rsidR="00B214CA" w:rsidRPr="008F2E46">
        <w:t>h</w:t>
      </w:r>
      <w:r w:rsidRPr="008F2E46">
        <w:t xml:space="preserve">istorical </w:t>
      </w:r>
      <w:r w:rsidR="00B214CA" w:rsidRPr="008F2E46">
        <w:t>p</w:t>
      </w:r>
      <w:r w:rsidRPr="008F2E46">
        <w:t xml:space="preserve">erspective on the AASHTO </w:t>
      </w:r>
      <w:r w:rsidR="00B214CA" w:rsidRPr="008F2E46">
        <w:t>guide for the development of bicycle facilities and the impact of the vehicular cycling movement</w:t>
      </w:r>
      <w:r w:rsidRPr="008F2E46">
        <w:t xml:space="preserve">. </w:t>
      </w:r>
      <w:r w:rsidR="00B214CA" w:rsidRPr="008F2E46">
        <w:rPr>
          <w:i/>
          <w:iCs/>
        </w:rPr>
        <w:t>Transportation Research Record: Journal of the Transportation Research Board, 2672</w:t>
      </w:r>
      <w:r w:rsidR="00B214CA" w:rsidRPr="008F2E46">
        <w:t xml:space="preserve">(13), 38-49. </w:t>
      </w:r>
      <w:hyperlink r:id="rId12" w:history="1">
        <w:r w:rsidR="00B214CA" w:rsidRPr="008F2E46">
          <w:rPr>
            <w:rStyle w:val="Hyperlink"/>
          </w:rPr>
          <w:t>http://dx.doi.org/10.1177/0361198118798482</w:t>
        </w:r>
      </w:hyperlink>
      <w:r w:rsidR="00B214CA" w:rsidRPr="008F2E46">
        <w:t xml:space="preserve"> </w:t>
      </w:r>
    </w:p>
    <w:p w14:paraId="320FF1F7" w14:textId="77777777" w:rsidR="00C43C4C" w:rsidRPr="008F2E46" w:rsidRDefault="00C43C4C" w:rsidP="0038662E">
      <w:pPr>
        <w:pStyle w:val="FormattedReference"/>
      </w:pPr>
      <w:r w:rsidRPr="008F2E46">
        <w:t xml:space="preserve">Speck, J. (2012). </w:t>
      </w:r>
      <w:r w:rsidRPr="008F2E46">
        <w:rPr>
          <w:i/>
          <w:iCs/>
        </w:rPr>
        <w:t>Walkable city: How downtown can save America, one step at a time</w:t>
      </w:r>
      <w:r w:rsidRPr="008F2E46">
        <w:t>. New York, NY: Farrar, Strauss, and Giroux.</w:t>
      </w:r>
    </w:p>
    <w:p w14:paraId="12F4DCDC" w14:textId="559C8934" w:rsidR="004E6BA6" w:rsidRPr="009E5750" w:rsidRDefault="00750F92" w:rsidP="00475C71">
      <w:pPr>
        <w:pStyle w:val="Heading3"/>
        <w:contextualSpacing/>
      </w:pPr>
      <w:r>
        <w:t>Supplementary</w:t>
      </w:r>
      <w:r w:rsidR="004E6BA6" w:rsidRPr="009E5750">
        <w:t xml:space="preserve">: </w:t>
      </w:r>
    </w:p>
    <w:p w14:paraId="5FCAC10B" w14:textId="43FB8993" w:rsidR="000C3901" w:rsidRPr="00F96947" w:rsidRDefault="00C82F6C" w:rsidP="00ED5A57">
      <w:pPr>
        <w:pStyle w:val="FormattedReference"/>
      </w:pPr>
      <w:r w:rsidRPr="00F96947">
        <w:t>Brown, J. R., Morris,</w:t>
      </w:r>
      <w:r w:rsidR="00B214CA" w:rsidRPr="00F96947">
        <w:t xml:space="preserve"> E. A.,</w:t>
      </w:r>
      <w:r w:rsidRPr="00F96947">
        <w:t xml:space="preserve"> </w:t>
      </w:r>
      <w:r w:rsidR="00B214CA" w:rsidRPr="00F96947">
        <w:t>&amp;</w:t>
      </w:r>
      <w:r w:rsidRPr="00F96947">
        <w:t xml:space="preserve"> Taylor</w:t>
      </w:r>
      <w:r w:rsidR="00B214CA" w:rsidRPr="00F96947">
        <w:t>, B. D</w:t>
      </w:r>
      <w:r w:rsidRPr="00F96947">
        <w:t xml:space="preserve">. </w:t>
      </w:r>
      <w:r w:rsidR="00B214CA" w:rsidRPr="00F96947">
        <w:t>(</w:t>
      </w:r>
      <w:r w:rsidRPr="00F96947">
        <w:t>2009</w:t>
      </w:r>
      <w:r w:rsidR="00B214CA" w:rsidRPr="00F96947">
        <w:t>)</w:t>
      </w:r>
      <w:r w:rsidRPr="00F96947">
        <w:t xml:space="preserve">. Planning for cars in cities: Planners, engineers, and freeways in the 20th century. </w:t>
      </w:r>
      <w:r w:rsidRPr="00F96947">
        <w:rPr>
          <w:i/>
          <w:iCs/>
        </w:rPr>
        <w:t>Journal of the American Planning Association</w:t>
      </w:r>
      <w:r w:rsidR="00B214CA" w:rsidRPr="00F96947">
        <w:rPr>
          <w:i/>
          <w:iCs/>
        </w:rPr>
        <w:t>,</w:t>
      </w:r>
      <w:r w:rsidRPr="00F96947">
        <w:rPr>
          <w:i/>
          <w:iCs/>
        </w:rPr>
        <w:t xml:space="preserve"> 75</w:t>
      </w:r>
      <w:r w:rsidRPr="00F96947">
        <w:t>(2), 161-177.</w:t>
      </w:r>
      <w:r w:rsidR="00B214CA" w:rsidRPr="00F96947">
        <w:t xml:space="preserve"> </w:t>
      </w:r>
      <w:hyperlink r:id="rId13" w:history="1">
        <w:r w:rsidR="00ED5A57" w:rsidRPr="009E1039">
          <w:rPr>
            <w:rStyle w:val="Hyperlink"/>
          </w:rPr>
          <w:t>https://doi.org/10.1080/01944360802640016</w:t>
        </w:r>
      </w:hyperlink>
      <w:r w:rsidR="00ED5A57">
        <w:t xml:space="preserve"> </w:t>
      </w:r>
    </w:p>
    <w:p w14:paraId="70C11F76" w14:textId="77777777" w:rsidR="00671D55" w:rsidRPr="00D60087" w:rsidRDefault="00671D55" w:rsidP="0038662E">
      <w:pPr>
        <w:pStyle w:val="FormattedReference"/>
      </w:pPr>
      <w:r w:rsidRPr="00D60087">
        <w:t xml:space="preserve">United States Department of Transportation. (2010). United States Department of Transportation policy statement on bicycle and pedestrian accommodation regulations and recommendations. Retrieved from </w:t>
      </w:r>
      <w:hyperlink r:id="rId14" w:history="1">
        <w:r w:rsidRPr="00D60087">
          <w:rPr>
            <w:rStyle w:val="Hyperlink"/>
          </w:rPr>
          <w:t>https://www.fhwa.dot.gov/environment/bicycle_pedestrian/guidance/policy_accom.cfm</w:t>
        </w:r>
      </w:hyperlink>
    </w:p>
    <w:p w14:paraId="53AF6849" w14:textId="1A9F7264" w:rsidR="0044664A" w:rsidRDefault="0044664A" w:rsidP="0044664A">
      <w:pPr>
        <w:pStyle w:val="FormattedReference"/>
      </w:pPr>
      <w:r w:rsidRPr="0044664A">
        <w:t>Federal Highway Administration</w:t>
      </w:r>
      <w:r>
        <w:t xml:space="preserve">. (2016). </w:t>
      </w:r>
      <w:r w:rsidRPr="0044664A">
        <w:t>Strategic Agenda for Pedestrian and Bicycle Transportation,</w:t>
      </w:r>
      <w:r>
        <w:t xml:space="preserve"> </w:t>
      </w:r>
      <w:r w:rsidRPr="0044664A">
        <w:t>Authors: Twaddell, H., L. Martin, J. Dill, N. McNeil, T. Petritsch, P. McLeod, D. Dickman, and J. Gilpin</w:t>
      </w:r>
      <w:r>
        <w:t>. [</w:t>
      </w:r>
      <w:r w:rsidRPr="0044664A">
        <w:t>FHWA-HEP-16-086</w:t>
      </w:r>
      <w:r>
        <w:t xml:space="preserve">]. Available: </w:t>
      </w:r>
      <w:hyperlink r:id="rId15" w:history="1">
        <w:r>
          <w:rPr>
            <w:rStyle w:val="Hyperlink"/>
          </w:rPr>
          <w:t>https://www.fhwa.dot.gov/environment/bicycle_pedestrian/publications/strategic_agenda/</w:t>
        </w:r>
      </w:hyperlink>
      <w:r>
        <w:t xml:space="preserve"> (pp. 8-21).</w:t>
      </w:r>
    </w:p>
    <w:p w14:paraId="71F415E8" w14:textId="3D8A431E" w:rsidR="00750F92" w:rsidRDefault="00750F92" w:rsidP="00750F92">
      <w:pPr>
        <w:pStyle w:val="FormattedReference"/>
      </w:pPr>
      <w:r w:rsidRPr="008F2E46">
        <w:t>UC Davis Institute of Transportation Studies. (n.d.). 3 Revolutions Policy Initiative.</w:t>
      </w:r>
      <w:r w:rsidRPr="00D272DA">
        <w:t xml:space="preserve"> </w:t>
      </w:r>
      <w:r w:rsidRPr="003C6591">
        <w:t>Retrieved from</w:t>
      </w:r>
      <w:r w:rsidRPr="008F2E46">
        <w:t xml:space="preserve"> </w:t>
      </w:r>
      <w:hyperlink r:id="rId16" w:history="1">
        <w:r w:rsidRPr="008F2E46">
          <w:rPr>
            <w:rStyle w:val="Hyperlink"/>
          </w:rPr>
          <w:t>https://3rev.ucdavis.edu/policybriefs/</w:t>
        </w:r>
      </w:hyperlink>
    </w:p>
    <w:p w14:paraId="17BB2409" w14:textId="0DC0C31F" w:rsidR="00AE650D" w:rsidRPr="00DC0409" w:rsidRDefault="00AE650D">
      <w:pPr>
        <w:pStyle w:val="Heading2"/>
      </w:pPr>
      <w:r w:rsidRPr="00DC0409">
        <w:t xml:space="preserve">Benefits of </w:t>
      </w:r>
      <w:r w:rsidR="001B2CA3">
        <w:t>Designing Streets for Active Travel</w:t>
      </w:r>
    </w:p>
    <w:p w14:paraId="0162235F" w14:textId="5D36B315" w:rsidR="00AE650D" w:rsidRPr="00DC0409" w:rsidRDefault="00750F92" w:rsidP="00475C71">
      <w:pPr>
        <w:pStyle w:val="Heading3"/>
        <w:contextualSpacing/>
      </w:pPr>
      <w:r>
        <w:t>Recommended</w:t>
      </w:r>
      <w:r w:rsidR="00AE650D" w:rsidRPr="00DC0409">
        <w:t xml:space="preserve">: </w:t>
      </w:r>
    </w:p>
    <w:p w14:paraId="094CCF8E" w14:textId="7C1E6387" w:rsidR="00652A80" w:rsidRDefault="00652A80" w:rsidP="00652A80">
      <w:pPr>
        <w:pStyle w:val="FormattedReference"/>
      </w:pPr>
      <w:r w:rsidRPr="00D92638">
        <w:t xml:space="preserve">Marshall, W. E. &amp; Garrick, N. W. (2011). Evidence on why bike-friendly cities are safer for all road users. </w:t>
      </w:r>
      <w:r w:rsidRPr="00D92638">
        <w:rPr>
          <w:i/>
          <w:iCs/>
        </w:rPr>
        <w:t>Environmental Practice, 13</w:t>
      </w:r>
      <w:r w:rsidRPr="00D92638">
        <w:t>(1), 16-27. doi:10.1017/S1466046610000566</w:t>
      </w:r>
    </w:p>
    <w:p w14:paraId="34DD328C" w14:textId="506A316C" w:rsidR="00ED5A57" w:rsidRDefault="00ED5A57" w:rsidP="00ED5A57">
      <w:pPr>
        <w:pStyle w:val="FormattedReference"/>
      </w:pPr>
      <w:r w:rsidRPr="00C670BE">
        <w:t xml:space="preserve">Rojas-Rueda, D., de </w:t>
      </w:r>
      <w:proofErr w:type="spellStart"/>
      <w:r w:rsidRPr="00C670BE">
        <w:t>Nazalle</w:t>
      </w:r>
      <w:proofErr w:type="spellEnd"/>
      <w:r w:rsidRPr="00C670BE">
        <w:t xml:space="preserve">, A., </w:t>
      </w:r>
      <w:proofErr w:type="spellStart"/>
      <w:r w:rsidRPr="00C670BE">
        <w:t>Teixid</w:t>
      </w:r>
      <w:r w:rsidRPr="00C670BE">
        <w:rPr>
          <w:rFonts w:cstheme="minorHAnsi"/>
        </w:rPr>
        <w:t>ó</w:t>
      </w:r>
      <w:proofErr w:type="spellEnd"/>
      <w:r w:rsidRPr="00C670BE">
        <w:t xml:space="preserve">, &amp; </w:t>
      </w:r>
      <w:proofErr w:type="spellStart"/>
      <w:r w:rsidRPr="00C670BE">
        <w:t>Nieuwenhuijsen</w:t>
      </w:r>
      <w:proofErr w:type="spellEnd"/>
      <w:r w:rsidRPr="00C670BE">
        <w:t xml:space="preserve">, M. J. (2012). Replacing car trips by increasing bike and public transport in the greater Barcelona metropolitan area: A health impact </w:t>
      </w:r>
      <w:r w:rsidRPr="00C670BE">
        <w:lastRenderedPageBreak/>
        <w:t xml:space="preserve">assessment study. </w:t>
      </w:r>
      <w:r w:rsidRPr="00C670BE">
        <w:rPr>
          <w:i/>
          <w:iCs/>
        </w:rPr>
        <w:t>Environment International, 49</w:t>
      </w:r>
      <w:r w:rsidRPr="00C670BE">
        <w:t xml:space="preserve">, 100-109. </w:t>
      </w:r>
      <w:hyperlink r:id="rId17" w:history="1">
        <w:r w:rsidRPr="00C670BE">
          <w:rPr>
            <w:rStyle w:val="Hyperlink"/>
          </w:rPr>
          <w:t>https://doi.org/10.1016/j.envint.2012.08.009</w:t>
        </w:r>
      </w:hyperlink>
      <w:r w:rsidRPr="00C670BE">
        <w:t xml:space="preserve"> </w:t>
      </w:r>
    </w:p>
    <w:p w14:paraId="6B8919ED" w14:textId="056875F1" w:rsidR="00AE650D" w:rsidRPr="00DC0409" w:rsidRDefault="00750F92" w:rsidP="00475C71">
      <w:pPr>
        <w:pStyle w:val="Heading3"/>
        <w:contextualSpacing/>
      </w:pPr>
      <w:r>
        <w:t>Supplementary</w:t>
      </w:r>
      <w:r w:rsidR="00AE650D" w:rsidRPr="00DC0409">
        <w:t xml:space="preserve">: </w:t>
      </w:r>
    </w:p>
    <w:p w14:paraId="6AEF21D4" w14:textId="77777777" w:rsidR="00B174A9" w:rsidRPr="008D06BC" w:rsidRDefault="00B174A9" w:rsidP="001015CA">
      <w:pPr>
        <w:pStyle w:val="FormattedReference"/>
      </w:pPr>
      <w:r w:rsidRPr="008D06BC">
        <w:t xml:space="preserve">Center for Neighborhood Technology &amp; American Rivers. (2011). </w:t>
      </w:r>
      <w:hyperlink r:id="rId18" w:history="1">
        <w:r w:rsidRPr="008D06BC">
          <w:rPr>
            <w:rStyle w:val="Hyperlink"/>
            <w:color w:val="auto"/>
            <w:u w:val="none"/>
          </w:rPr>
          <w:t>The value of green infrastructure</w:t>
        </w:r>
      </w:hyperlink>
      <w:r w:rsidRPr="008D06BC">
        <w:t xml:space="preserve">: A guide to recognizing its economic, environmental and social benefits. Retrieved from </w:t>
      </w:r>
      <w:hyperlink r:id="rId19" w:history="1">
        <w:r w:rsidRPr="008D06BC">
          <w:rPr>
            <w:rStyle w:val="Hyperlink"/>
          </w:rPr>
          <w:t>https://www.cnt.org/publications/the-value-of-green-infrastructure-a-guide-to-recognizing-its-economic-environmental-and</w:t>
        </w:r>
      </w:hyperlink>
      <w:r w:rsidRPr="008D06BC">
        <w:t xml:space="preserve"> </w:t>
      </w:r>
    </w:p>
    <w:p w14:paraId="2B2CB788" w14:textId="68374BC9" w:rsidR="00945ED3" w:rsidRDefault="00945ED3" w:rsidP="00945ED3">
      <w:pPr>
        <w:pStyle w:val="FormattedReference"/>
      </w:pPr>
      <w:r w:rsidRPr="000A4A0F">
        <w:t xml:space="preserve">Ewing, R. and </w:t>
      </w:r>
      <w:proofErr w:type="spellStart"/>
      <w:r w:rsidRPr="000A4A0F">
        <w:t>Dumbaugh</w:t>
      </w:r>
      <w:proofErr w:type="spellEnd"/>
      <w:r w:rsidRPr="000A4A0F">
        <w:t xml:space="preserve">, E. (2009). The built environment and traffic safety: </w:t>
      </w:r>
      <w:r>
        <w:t>A</w:t>
      </w:r>
      <w:r w:rsidRPr="000A4A0F">
        <w:t xml:space="preserve"> review of empirical evidence</w:t>
      </w:r>
      <w:r>
        <w:t>.</w:t>
      </w:r>
      <w:r w:rsidRPr="000A4A0F">
        <w:t xml:space="preserve"> </w:t>
      </w:r>
      <w:r w:rsidRPr="003673B8">
        <w:rPr>
          <w:i/>
          <w:iCs/>
        </w:rPr>
        <w:t>Journal of Planning Literature, 23</w:t>
      </w:r>
      <w:r w:rsidRPr="000A4A0F">
        <w:t>(4), 347</w:t>
      </w:r>
      <w:r>
        <w:t>-</w:t>
      </w:r>
      <w:r w:rsidRPr="000A4A0F">
        <w:t>367.</w:t>
      </w:r>
      <w:r>
        <w:t xml:space="preserve"> </w:t>
      </w:r>
      <w:hyperlink r:id="rId20" w:history="1">
        <w:r w:rsidRPr="009E1039">
          <w:rPr>
            <w:rStyle w:val="Hyperlink"/>
          </w:rPr>
          <w:t>https://doi.org/10.1177%2F0885412209335553</w:t>
        </w:r>
      </w:hyperlink>
      <w:r>
        <w:t xml:space="preserve"> </w:t>
      </w:r>
    </w:p>
    <w:p w14:paraId="3D0098A3" w14:textId="40EBA52E" w:rsidR="007927F6" w:rsidRPr="006347BE" w:rsidRDefault="00A700E2" w:rsidP="001015CA">
      <w:pPr>
        <w:pStyle w:val="FormattedReference"/>
      </w:pPr>
      <w:r>
        <w:t>Garrett-</w:t>
      </w:r>
      <w:r w:rsidR="00BF0FB9" w:rsidRPr="006347BE">
        <w:t>Peltier, H</w:t>
      </w:r>
      <w:r>
        <w:t>.</w:t>
      </w:r>
      <w:r w:rsidR="00BF0FB9" w:rsidRPr="006347BE">
        <w:t xml:space="preserve"> (2011).</w:t>
      </w:r>
      <w:r w:rsidR="00BF0FB9" w:rsidRPr="006347BE">
        <w:rPr>
          <w:i/>
          <w:iCs/>
        </w:rPr>
        <w:t xml:space="preserve"> </w:t>
      </w:r>
      <w:r w:rsidR="007927F6" w:rsidRPr="006347BE">
        <w:rPr>
          <w:i/>
          <w:iCs/>
        </w:rPr>
        <w:t xml:space="preserve">Pedestrian </w:t>
      </w:r>
      <w:r w:rsidR="00BF0FB9" w:rsidRPr="006347BE">
        <w:rPr>
          <w:i/>
          <w:iCs/>
        </w:rPr>
        <w:t>and bicycle infrastructure: a national study of employment impacts</w:t>
      </w:r>
      <w:r w:rsidR="00DF02D8">
        <w:t xml:space="preserve"> [pdf]</w:t>
      </w:r>
      <w:r w:rsidR="00BF0FB9" w:rsidRPr="006347BE">
        <w:t>.</w:t>
      </w:r>
      <w:r w:rsidR="00973782" w:rsidRPr="006347BE">
        <w:t xml:space="preserve"> </w:t>
      </w:r>
      <w:r w:rsidR="006347BE" w:rsidRPr="006347BE">
        <w:t>Political Economy Research Institute, University of Massachusetts, Amherst.</w:t>
      </w:r>
      <w:r w:rsidR="00BF0FB9" w:rsidRPr="006347BE">
        <w:t xml:space="preserve"> Retrieved from </w:t>
      </w:r>
      <w:hyperlink r:id="rId21" w:history="1">
        <w:r w:rsidR="00BF0FB9" w:rsidRPr="006347BE">
          <w:rPr>
            <w:rStyle w:val="Hyperlink"/>
          </w:rPr>
          <w:t>http://www.peri.umass.edu/fileadmin/pdf/published_study/PERI_ABikes_June2011.pdf</w:t>
        </w:r>
      </w:hyperlink>
      <w:r w:rsidR="00BF0FB9" w:rsidRPr="006347BE">
        <w:t xml:space="preserve"> </w:t>
      </w:r>
    </w:p>
    <w:p w14:paraId="465A78D8" w14:textId="35AE31D8" w:rsidR="00ED5A57" w:rsidRDefault="00ED5A57" w:rsidP="00ED5A57">
      <w:pPr>
        <w:pStyle w:val="FormattedReference"/>
      </w:pPr>
      <w:r w:rsidRPr="005640A1">
        <w:t xml:space="preserve">Macmillan, A., Connor, J., Witten, K., Kearns, R., Rees, D., &amp; Woodward, A. (2014). The societal costs and benefits of commuter bicycling: Simulating the effects of specific policies using system dynamics modeling. </w:t>
      </w:r>
      <w:r w:rsidRPr="005640A1">
        <w:rPr>
          <w:i/>
          <w:iCs/>
        </w:rPr>
        <w:t>Environmental Health Perspectives, 122</w:t>
      </w:r>
      <w:r w:rsidRPr="005640A1">
        <w:t xml:space="preserve">(4), 335-44. </w:t>
      </w:r>
      <w:hyperlink r:id="rId22" w:history="1">
        <w:r w:rsidRPr="00810012">
          <w:rPr>
            <w:rStyle w:val="Hyperlink"/>
            <w:rFonts w:cs="Arial"/>
            <w:shd w:val="clear" w:color="auto" w:fill="FFFFFF"/>
          </w:rPr>
          <w:t>https://doi.org/10.1289/ehp.1307250</w:t>
        </w:r>
      </w:hyperlink>
    </w:p>
    <w:p w14:paraId="220E225D" w14:textId="365718AD" w:rsidR="00637A9C" w:rsidRPr="00A700E2" w:rsidRDefault="00181CC7" w:rsidP="001015CA">
      <w:pPr>
        <w:pStyle w:val="FormattedReference"/>
      </w:pPr>
      <w:proofErr w:type="spellStart"/>
      <w:r w:rsidRPr="00A700E2">
        <w:t>PeopleForBikes</w:t>
      </w:r>
      <w:proofErr w:type="spellEnd"/>
      <w:r w:rsidRPr="00A700E2">
        <w:t xml:space="preserve"> </w:t>
      </w:r>
      <w:r w:rsidR="0012604E" w:rsidRPr="00A700E2">
        <w:t>&amp;</w:t>
      </w:r>
      <w:r w:rsidRPr="00A700E2">
        <w:t xml:space="preserve"> Alliance for Biking &amp; Walking. (20</w:t>
      </w:r>
      <w:r w:rsidR="00F52CDC" w:rsidRPr="00A700E2">
        <w:t>14</w:t>
      </w:r>
      <w:r w:rsidRPr="00A700E2">
        <w:t>). Protected bike lanes mean business: How 21st century transportation networks help new urban economies b</w:t>
      </w:r>
      <w:r w:rsidR="00637A9C" w:rsidRPr="00A700E2">
        <w:t>oom</w:t>
      </w:r>
      <w:r w:rsidR="00DF02D8">
        <w:t xml:space="preserve"> [pdf]</w:t>
      </w:r>
      <w:r w:rsidRPr="00A700E2">
        <w:t xml:space="preserve">. Retrieved from </w:t>
      </w:r>
      <w:hyperlink r:id="rId23" w:history="1">
        <w:r w:rsidRPr="00A700E2">
          <w:rPr>
            <w:rStyle w:val="Hyperlink"/>
          </w:rPr>
          <w:t>https://www.peoplepoweredmovement.org/site/images/uploads/Protected_Bike_Lanes_Mean_Business.pdf</w:t>
        </w:r>
      </w:hyperlink>
      <w:r w:rsidRPr="00A700E2">
        <w:t xml:space="preserve"> </w:t>
      </w:r>
    </w:p>
    <w:p w14:paraId="1CC7EBF3" w14:textId="163AE585" w:rsidR="00B174A9" w:rsidRPr="00C670BE" w:rsidRDefault="00B174A9" w:rsidP="00ED5A57">
      <w:pPr>
        <w:pStyle w:val="FormattedReference"/>
      </w:pPr>
      <w:proofErr w:type="spellStart"/>
      <w:r w:rsidRPr="00C670BE">
        <w:t>Pucher</w:t>
      </w:r>
      <w:proofErr w:type="spellEnd"/>
      <w:r w:rsidRPr="00C670BE">
        <w:t xml:space="preserve">, J., Buehler, R., Bassett, D. R., &amp; Dannenberg, A. L. (2010). Walking and cycling to health: A comparative analysis of city, state, and international data. </w:t>
      </w:r>
      <w:r w:rsidRPr="00C670BE">
        <w:rPr>
          <w:i/>
          <w:iCs/>
        </w:rPr>
        <w:t>American Journal of Public Health, 100</w:t>
      </w:r>
      <w:r w:rsidRPr="00C670BE">
        <w:t>(10), 1986-1992.</w:t>
      </w:r>
      <w:r w:rsidR="00ED5A57">
        <w:t xml:space="preserve"> </w:t>
      </w:r>
      <w:hyperlink r:id="rId24" w:history="1">
        <w:r w:rsidR="00ED5A57" w:rsidRPr="009E1039">
          <w:rPr>
            <w:rStyle w:val="Hyperlink"/>
          </w:rPr>
          <w:t>https://doi.org/10.2105/AJPH.2009.189324</w:t>
        </w:r>
      </w:hyperlink>
      <w:r w:rsidR="00ED5A57">
        <w:t xml:space="preserve"> </w:t>
      </w:r>
    </w:p>
    <w:p w14:paraId="0118A71F" w14:textId="4B7C38D6" w:rsidR="00F72BAC" w:rsidRPr="00D65CF9" w:rsidRDefault="00795643" w:rsidP="001015CA">
      <w:pPr>
        <w:pStyle w:val="FormattedReference"/>
      </w:pPr>
      <w:r w:rsidRPr="00D65CF9">
        <w:t xml:space="preserve">Rails to Trails Conservancy. (2018). </w:t>
      </w:r>
      <w:r w:rsidR="00F72BAC" w:rsidRPr="00D65CF9">
        <w:t>Trai</w:t>
      </w:r>
      <w:r w:rsidR="003948F6" w:rsidRPr="00D65CF9">
        <w:t>l investment: A good deal for the American eco</w:t>
      </w:r>
      <w:r w:rsidR="00F72BAC" w:rsidRPr="00D65CF9">
        <w:t xml:space="preserve">nomy </w:t>
      </w:r>
      <w:r w:rsidRPr="00D65CF9">
        <w:t>[pdf]. Retrieved from</w:t>
      </w:r>
      <w:r w:rsidR="00F72BAC" w:rsidRPr="00D65CF9">
        <w:t xml:space="preserve"> </w:t>
      </w:r>
      <w:hyperlink r:id="rId25" w:history="1">
        <w:r w:rsidR="003948F6" w:rsidRPr="00D65CF9">
          <w:rPr>
            <w:rStyle w:val="Hyperlink"/>
          </w:rPr>
          <w:t>https://www.railstotrails.org/resourcehandler.ashx?name=trail-investment-a-good-deal-for-the-american-economy&amp;id=14675&amp;fileName=RTC_Trail_Benefits_Fact_Sheet_All_Use.pdf</w:t>
        </w:r>
      </w:hyperlink>
      <w:r w:rsidR="003948F6" w:rsidRPr="00D65CF9">
        <w:t xml:space="preserve"> </w:t>
      </w:r>
    </w:p>
    <w:p w14:paraId="129F1884" w14:textId="7B0B68E0" w:rsidR="00652A80" w:rsidRDefault="00652A80" w:rsidP="00ED5A57">
      <w:pPr>
        <w:pStyle w:val="FormattedReference"/>
      </w:pPr>
      <w:r w:rsidRPr="00652A80">
        <w:t xml:space="preserve">Schneider, R. J., Vargo, J., &amp; </w:t>
      </w:r>
      <w:proofErr w:type="spellStart"/>
      <w:r w:rsidRPr="00652A80">
        <w:t>Sanatizadeh</w:t>
      </w:r>
      <w:proofErr w:type="spellEnd"/>
      <w:r w:rsidRPr="00652A80">
        <w:t>, A. (2017). Comparison of US metropolitan region pedestrian and bicyclist fatality rates. </w:t>
      </w:r>
      <w:r w:rsidRPr="00652A80">
        <w:rPr>
          <w:i/>
          <w:iCs/>
        </w:rPr>
        <w:t>Accident Analysis &amp; Prevention</w:t>
      </w:r>
      <w:r w:rsidRPr="00652A80">
        <w:t>, </w:t>
      </w:r>
      <w:r w:rsidRPr="00652A80">
        <w:rPr>
          <w:i/>
          <w:iCs/>
        </w:rPr>
        <w:t>106</w:t>
      </w:r>
      <w:r w:rsidRPr="00652A80">
        <w:t>, 82-98.</w:t>
      </w:r>
      <w:r w:rsidR="00ED5A57">
        <w:t xml:space="preserve"> </w:t>
      </w:r>
      <w:hyperlink r:id="rId26" w:history="1">
        <w:r w:rsidR="00ED5A57" w:rsidRPr="009E1039">
          <w:rPr>
            <w:rStyle w:val="Hyperlink"/>
          </w:rPr>
          <w:t>https://doi.org/10.1016/j.aap.2017.04.018</w:t>
        </w:r>
      </w:hyperlink>
      <w:r w:rsidR="00ED5A57">
        <w:t xml:space="preserve"> </w:t>
      </w:r>
    </w:p>
    <w:p w14:paraId="3C90546B" w14:textId="7763C348" w:rsidR="00B86399" w:rsidRDefault="00E53AFE" w:rsidP="002661C3">
      <w:pPr>
        <w:pStyle w:val="FormattedReference"/>
      </w:pPr>
      <w:r w:rsidRPr="00C670BE">
        <w:t xml:space="preserve">Urban Land Institute. </w:t>
      </w:r>
      <w:r w:rsidR="00F741FF" w:rsidRPr="00C670BE">
        <w:t xml:space="preserve">(2016). </w:t>
      </w:r>
      <w:r w:rsidR="00B54830" w:rsidRPr="00C670BE">
        <w:rPr>
          <w:i/>
          <w:iCs/>
        </w:rPr>
        <w:t>Active transportation and real estate: The next frontier.</w:t>
      </w:r>
      <w:r w:rsidRPr="00C670BE">
        <w:t xml:space="preserve"> Washington, DC: Urban Land Institute. Retrieved from </w:t>
      </w:r>
      <w:hyperlink r:id="rId27" w:history="1">
        <w:r w:rsidR="00F741FF" w:rsidRPr="00C670BE">
          <w:rPr>
            <w:rStyle w:val="Hyperlink"/>
          </w:rPr>
          <w:t>http://uli.org/wp-content/uploads/ULI-Documents/Active-Transportation-and-Real-Estate-The-Next-Frontier.pdf</w:t>
        </w:r>
      </w:hyperlink>
      <w:r w:rsidR="00F741FF" w:rsidRPr="00C670BE">
        <w:t xml:space="preserve"> </w:t>
      </w:r>
    </w:p>
    <w:p w14:paraId="2950CA9F" w14:textId="39779B5F" w:rsidR="00AE650D" w:rsidRPr="00DC0409" w:rsidRDefault="00AE650D">
      <w:pPr>
        <w:pStyle w:val="Heading2"/>
      </w:pPr>
      <w:r w:rsidRPr="00DC0409">
        <w:t xml:space="preserve">User and Mode Characteristics </w:t>
      </w:r>
    </w:p>
    <w:p w14:paraId="4EC2E046" w14:textId="6F915360" w:rsidR="004E6BA6" w:rsidRPr="00DC0409" w:rsidRDefault="00750F92" w:rsidP="00475C71">
      <w:pPr>
        <w:pStyle w:val="Heading3"/>
        <w:contextualSpacing/>
      </w:pPr>
      <w:r>
        <w:t>Recommended</w:t>
      </w:r>
      <w:r w:rsidR="004E6BA6" w:rsidRPr="00DC0409">
        <w:t>:</w:t>
      </w:r>
    </w:p>
    <w:p w14:paraId="56F7C325" w14:textId="77777777" w:rsidR="002151D4" w:rsidRPr="005731CF" w:rsidRDefault="002151D4" w:rsidP="001015CA">
      <w:pPr>
        <w:pStyle w:val="FormattedReference"/>
      </w:pPr>
      <w:r w:rsidRPr="00EE0C44">
        <w:t xml:space="preserve">Dill, J., &amp; </w:t>
      </w:r>
      <w:r w:rsidRPr="005731CF">
        <w:t xml:space="preserve">McNeil, N. (2016). Revisiting the Four Types of Cyclists: Findings from a National Survey. </w:t>
      </w:r>
      <w:r w:rsidRPr="005731CF">
        <w:rPr>
          <w:i/>
          <w:iCs/>
        </w:rPr>
        <w:t>Transportation Research Record: Journal of the Transportation Research Board, 2587</w:t>
      </w:r>
      <w:r w:rsidRPr="005731CF">
        <w:t xml:space="preserve">(1), 90-99. </w:t>
      </w:r>
      <w:hyperlink r:id="rId28" w:history="1">
        <w:r w:rsidRPr="005731CF">
          <w:rPr>
            <w:rStyle w:val="Hyperlink"/>
          </w:rPr>
          <w:t>https://doi.org/10.3141/2587-11</w:t>
        </w:r>
      </w:hyperlink>
      <w:r w:rsidRPr="005731CF">
        <w:t xml:space="preserve"> </w:t>
      </w:r>
    </w:p>
    <w:p w14:paraId="403C7F74" w14:textId="77777777" w:rsidR="00BA63E4" w:rsidRPr="005731CF" w:rsidRDefault="00BA63E4" w:rsidP="00BA63E4">
      <w:pPr>
        <w:pStyle w:val="FormattedReference"/>
        <w:rPr>
          <w:rStyle w:val="Hyperlink"/>
          <w:color w:val="auto"/>
          <w:u w:val="none"/>
        </w:rPr>
      </w:pPr>
      <w:r w:rsidRPr="005731CF">
        <w:t xml:space="preserve">Kirley, B. (2017). </w:t>
      </w:r>
      <w:r>
        <w:t>Human behavior and road safety</w:t>
      </w:r>
      <w:r w:rsidRPr="005731CF">
        <w:t xml:space="preserve">. In D. Carter (Ed.), </w:t>
      </w:r>
      <w:r w:rsidRPr="005731CF">
        <w:rPr>
          <w:i/>
          <w:iCs/>
        </w:rPr>
        <w:t xml:space="preserve">Road safety fundamentals </w:t>
      </w:r>
      <w:r w:rsidRPr="005731CF">
        <w:t>(</w:t>
      </w:r>
      <w:r>
        <w:t xml:space="preserve">unit 2, </w:t>
      </w:r>
      <w:r w:rsidRPr="005731CF">
        <w:t>chapter</w:t>
      </w:r>
      <w:r>
        <w:t>s</w:t>
      </w:r>
      <w:r w:rsidRPr="005731CF">
        <w:t xml:space="preserve"> 5</w:t>
      </w:r>
      <w:r>
        <w:t xml:space="preserve"> &amp; 6</w:t>
      </w:r>
      <w:r w:rsidRPr="005731CF">
        <w:t xml:space="preserve">). Washington, DC: Federal Highway Administration. Retrieved from </w:t>
      </w:r>
      <w:hyperlink r:id="rId29" w:history="1">
        <w:r w:rsidRPr="005731CF">
          <w:rPr>
            <w:rStyle w:val="Hyperlink"/>
          </w:rPr>
          <w:t>https://rspcb.safety.fhwa.dot.gov/rsf/</w:t>
        </w:r>
      </w:hyperlink>
    </w:p>
    <w:p w14:paraId="16CCDB39" w14:textId="6276F0C0" w:rsidR="00336C6D" w:rsidRDefault="00750F92" w:rsidP="00652A80">
      <w:pPr>
        <w:pStyle w:val="Heading3"/>
        <w:contextualSpacing/>
      </w:pPr>
      <w:r>
        <w:t>Supplementary</w:t>
      </w:r>
      <w:r w:rsidR="004E6BA6" w:rsidRPr="009E5750">
        <w:t xml:space="preserve">: </w:t>
      </w:r>
    </w:p>
    <w:p w14:paraId="12A92636" w14:textId="77777777" w:rsidR="00BA63E4" w:rsidRPr="006A6E6C" w:rsidRDefault="00BA63E4" w:rsidP="00BA63E4">
      <w:pPr>
        <w:pStyle w:val="FormattedReference"/>
      </w:pPr>
      <w:r w:rsidRPr="006A6E6C">
        <w:t xml:space="preserve">Kahneman, D. (2002). Maps of bounded rationality: A perspective on intuitive judgement and choice [pdf]. Transcript of Nobel Prize lecture, December 8, 2002. Retrieved from </w:t>
      </w:r>
      <w:hyperlink r:id="rId30" w:history="1">
        <w:r w:rsidRPr="006A6E6C">
          <w:rPr>
            <w:rStyle w:val="Hyperlink"/>
          </w:rPr>
          <w:t>https://www.nobelprize.org/uploads/2018/06/kahnemann-lecture.pdf</w:t>
        </w:r>
      </w:hyperlink>
      <w:r w:rsidRPr="006A6E6C">
        <w:t xml:space="preserve"> </w:t>
      </w:r>
    </w:p>
    <w:p w14:paraId="367826D6" w14:textId="0B9F1918" w:rsidR="000C3901" w:rsidRDefault="00336C6D" w:rsidP="000C047E">
      <w:pPr>
        <w:pStyle w:val="FormattedReference"/>
      </w:pPr>
      <w:r>
        <w:lastRenderedPageBreak/>
        <w:t>Riggs,</w:t>
      </w:r>
      <w:r w:rsidR="00331419">
        <w:t xml:space="preserve"> W.,</w:t>
      </w:r>
      <w:r>
        <w:t xml:space="preserve"> Schlossberg,</w:t>
      </w:r>
      <w:r w:rsidR="00331419">
        <w:t xml:space="preserve"> M.,</w:t>
      </w:r>
      <w:r>
        <w:t xml:space="preserve"> Shay</w:t>
      </w:r>
      <w:r w:rsidR="00331419">
        <w:t>, E.,</w:t>
      </w:r>
      <w:r>
        <w:t xml:space="preserve"> and Millard-Ball</w:t>
      </w:r>
      <w:r w:rsidR="00331419">
        <w:t>, A</w:t>
      </w:r>
      <w:r>
        <w:t xml:space="preserve">. </w:t>
      </w:r>
      <w:r w:rsidR="00B14924">
        <w:t xml:space="preserve">(2019). </w:t>
      </w:r>
      <w:r>
        <w:t xml:space="preserve">Transforming street design: Approaches to reengineering our neighborhood streets. </w:t>
      </w:r>
      <w:r w:rsidR="00736E37">
        <w:t xml:space="preserve">In </w:t>
      </w:r>
      <w:r w:rsidR="00B14924">
        <w:t xml:space="preserve">W. Riggs (Ed.) </w:t>
      </w:r>
      <w:r w:rsidRPr="00B14924">
        <w:rPr>
          <w:i/>
          <w:iCs/>
        </w:rPr>
        <w:t xml:space="preserve">Disruptive </w:t>
      </w:r>
      <w:r w:rsidR="00B14924">
        <w:rPr>
          <w:i/>
          <w:iCs/>
        </w:rPr>
        <w:t>t</w:t>
      </w:r>
      <w:r w:rsidRPr="00B14924">
        <w:rPr>
          <w:i/>
          <w:iCs/>
        </w:rPr>
        <w:t>ranspor</w:t>
      </w:r>
      <w:r w:rsidR="00B14924">
        <w:rPr>
          <w:i/>
          <w:iCs/>
        </w:rPr>
        <w:t>t: Driverless cars, transport innovation, and the sustainable city of tomorrow</w:t>
      </w:r>
      <w:r w:rsidR="00E5540D">
        <w:t xml:space="preserve"> (</w:t>
      </w:r>
      <w:r w:rsidR="00804E8B">
        <w:t>chapter 5</w:t>
      </w:r>
      <w:r w:rsidR="00E5540D">
        <w:t xml:space="preserve">). </w:t>
      </w:r>
      <w:r w:rsidR="000C047E">
        <w:t xml:space="preserve">London, Routledge. </w:t>
      </w:r>
      <w:hyperlink r:id="rId31" w:history="1">
        <w:r w:rsidR="000C047E" w:rsidRPr="00215301">
          <w:rPr>
            <w:rStyle w:val="Hyperlink"/>
          </w:rPr>
          <w:t>https://doi.org/10.4324/9780429464652</w:t>
        </w:r>
      </w:hyperlink>
      <w:r w:rsidR="000C047E">
        <w:t xml:space="preserve"> </w:t>
      </w:r>
    </w:p>
    <w:p w14:paraId="59F2C3A5" w14:textId="5AC6128B" w:rsidR="009B700C" w:rsidRPr="00DC0409" w:rsidRDefault="00321947" w:rsidP="009B700C">
      <w:pPr>
        <w:pStyle w:val="Heading2"/>
      </w:pPr>
      <w:r>
        <w:t>Factors Influencing Mode Choice</w:t>
      </w:r>
    </w:p>
    <w:p w14:paraId="51487289" w14:textId="51D73876" w:rsidR="009B700C" w:rsidRPr="00DC0409" w:rsidRDefault="00750F92" w:rsidP="009B700C">
      <w:pPr>
        <w:pStyle w:val="Heading3"/>
        <w:contextualSpacing/>
      </w:pPr>
      <w:r>
        <w:t>Recommended</w:t>
      </w:r>
      <w:r w:rsidR="009B700C" w:rsidRPr="00DC0409">
        <w:t>:</w:t>
      </w:r>
    </w:p>
    <w:p w14:paraId="4E17CC13" w14:textId="1ECE933A" w:rsidR="0028140C" w:rsidRDefault="0028140C" w:rsidP="0028140C">
      <w:pPr>
        <w:pStyle w:val="FormattedReference"/>
      </w:pPr>
      <w:r w:rsidRPr="0028140C">
        <w:t xml:space="preserve">Brown, J. R., Morris, E. A., &amp; Taylor, B. D. (2009). Planning for cars in cities: Planners, engineers, and freeways in the 20th century. </w:t>
      </w:r>
      <w:r w:rsidRPr="00B357F1">
        <w:rPr>
          <w:i/>
          <w:iCs/>
        </w:rPr>
        <w:t>Journal of the American Planning Association, 75</w:t>
      </w:r>
      <w:r w:rsidRPr="0028140C">
        <w:t>(2), 161-177.</w:t>
      </w:r>
      <w:r>
        <w:t xml:space="preserve"> </w:t>
      </w:r>
      <w:hyperlink r:id="rId32" w:history="1">
        <w:r w:rsidRPr="0028140C">
          <w:rPr>
            <w:rStyle w:val="Hyperlink"/>
          </w:rPr>
          <w:t>https://doi.org/10.1080/01944360802640016</w:t>
        </w:r>
      </w:hyperlink>
    </w:p>
    <w:p w14:paraId="19CB6812" w14:textId="362AECEF" w:rsidR="0028140C" w:rsidRDefault="0028140C" w:rsidP="00945ED3">
      <w:pPr>
        <w:pStyle w:val="FormattedReference"/>
      </w:pPr>
      <w:r w:rsidRPr="000A4A0F">
        <w:t>Cho, G</w:t>
      </w:r>
      <w:r>
        <w:t>.</w:t>
      </w:r>
      <w:r w:rsidRPr="000A4A0F">
        <w:t>, Rodríguez</w:t>
      </w:r>
      <w:r>
        <w:t>, D. A.</w:t>
      </w:r>
      <w:r w:rsidRPr="000A4A0F">
        <w:t xml:space="preserve">, and </w:t>
      </w:r>
      <w:proofErr w:type="spellStart"/>
      <w:r w:rsidRPr="000A4A0F">
        <w:t>Khattak</w:t>
      </w:r>
      <w:proofErr w:type="spellEnd"/>
      <w:r>
        <w:t>, A. J</w:t>
      </w:r>
      <w:r w:rsidRPr="000A4A0F">
        <w:t xml:space="preserve">. (2009). The role of the built environment in explaining relationships between perceived and actual pedestrian and bicyclist safety. </w:t>
      </w:r>
      <w:r w:rsidRPr="003673B8">
        <w:rPr>
          <w:i/>
          <w:iCs/>
        </w:rPr>
        <w:t>Accident Analysis and Prevention</w:t>
      </w:r>
      <w:r>
        <w:rPr>
          <w:i/>
          <w:iCs/>
        </w:rPr>
        <w:t>,</w:t>
      </w:r>
      <w:r w:rsidRPr="003673B8">
        <w:rPr>
          <w:i/>
          <w:iCs/>
        </w:rPr>
        <w:t xml:space="preserve"> 41</w:t>
      </w:r>
      <w:r w:rsidRPr="000A4A0F">
        <w:t>(4)</w:t>
      </w:r>
      <w:r>
        <w:t xml:space="preserve">, </w:t>
      </w:r>
      <w:r w:rsidRPr="000A4A0F">
        <w:t>692</w:t>
      </w:r>
      <w:r>
        <w:t>-</w:t>
      </w:r>
      <w:r w:rsidRPr="000A4A0F">
        <w:t xml:space="preserve">702. </w:t>
      </w:r>
      <w:hyperlink r:id="rId33" w:history="1">
        <w:r w:rsidR="00945ED3" w:rsidRPr="009E1039">
          <w:rPr>
            <w:rStyle w:val="Hyperlink"/>
          </w:rPr>
          <w:t>https://doi.org/10.1016/j.aap.2009.03.008</w:t>
        </w:r>
      </w:hyperlink>
      <w:r w:rsidR="00945ED3">
        <w:t xml:space="preserve"> </w:t>
      </w:r>
    </w:p>
    <w:p w14:paraId="3DF7210F" w14:textId="6D48B154" w:rsidR="001B2CA3" w:rsidRDefault="001B2CA3" w:rsidP="00945ED3">
      <w:pPr>
        <w:pStyle w:val="FormattedReference"/>
      </w:pPr>
      <w:r w:rsidRPr="000A4A0F">
        <w:t xml:space="preserve">Schneider, R. J. (2013). Theory of routine mode choice decisions: An operational framework to increase sustainable transportation. </w:t>
      </w:r>
      <w:r w:rsidRPr="00382B4E">
        <w:rPr>
          <w:i/>
          <w:iCs/>
        </w:rPr>
        <w:t>Transport Policy, 25</w:t>
      </w:r>
      <w:r w:rsidRPr="000A4A0F">
        <w:t>, 128–137.</w:t>
      </w:r>
      <w:r w:rsidR="00945ED3">
        <w:t xml:space="preserve"> </w:t>
      </w:r>
      <w:hyperlink r:id="rId34" w:history="1">
        <w:r w:rsidR="00945ED3" w:rsidRPr="009E1039">
          <w:rPr>
            <w:rStyle w:val="Hyperlink"/>
          </w:rPr>
          <w:t>https://doi.org/10.1016/j.tranpol.2012.10.007</w:t>
        </w:r>
      </w:hyperlink>
      <w:r w:rsidR="00945ED3">
        <w:t xml:space="preserve"> </w:t>
      </w:r>
    </w:p>
    <w:p w14:paraId="2C7C7407" w14:textId="0BF2DC46" w:rsidR="009B700C" w:rsidRPr="000C3901" w:rsidRDefault="009B700C">
      <w:pPr>
        <w:pStyle w:val="Heading2"/>
      </w:pPr>
      <w:r>
        <w:t>Planning for Walking and Bicycling</w:t>
      </w:r>
    </w:p>
    <w:p w14:paraId="3D7C09DC" w14:textId="6E09D72C" w:rsidR="009B700C" w:rsidRPr="000C3901" w:rsidRDefault="00750F92" w:rsidP="009B700C">
      <w:pPr>
        <w:pStyle w:val="Heading3"/>
      </w:pPr>
      <w:r>
        <w:t>Recommended</w:t>
      </w:r>
      <w:r w:rsidR="009B700C" w:rsidRPr="000C3901">
        <w:t>:</w:t>
      </w:r>
    </w:p>
    <w:p w14:paraId="5A93042D" w14:textId="1BFFDD37" w:rsidR="009B700C" w:rsidRPr="00945ED3" w:rsidRDefault="00B201D3" w:rsidP="00B201D3">
      <w:pPr>
        <w:pStyle w:val="FormattedReference"/>
      </w:pPr>
      <w:r w:rsidRPr="00945ED3">
        <w:t xml:space="preserve">Golub, A., Hoffmann, M. L., Lugo, A. E., &amp; Sandoval, G. F. (Eds.). (2016). </w:t>
      </w:r>
      <w:r w:rsidRPr="00945ED3">
        <w:rPr>
          <w:i/>
          <w:iCs/>
        </w:rPr>
        <w:t xml:space="preserve">Bicycle Justice and Urban Transformation: Biking for </w:t>
      </w:r>
      <w:proofErr w:type="gramStart"/>
      <w:r w:rsidRPr="00945ED3">
        <w:rPr>
          <w:i/>
          <w:iCs/>
        </w:rPr>
        <w:t>All?</w:t>
      </w:r>
      <w:r w:rsidRPr="00945ED3">
        <w:t>.</w:t>
      </w:r>
      <w:proofErr w:type="gramEnd"/>
      <w:r w:rsidRPr="00945ED3">
        <w:t xml:space="preserve"> </w:t>
      </w:r>
      <w:r w:rsidR="00945ED3" w:rsidRPr="00945ED3">
        <w:t xml:space="preserve">(Chapters 1 and 2). London: </w:t>
      </w:r>
      <w:r w:rsidRPr="00945ED3">
        <w:t>Routledge.</w:t>
      </w:r>
      <w:r w:rsidR="00945ED3" w:rsidRPr="00945ED3">
        <w:t xml:space="preserve"> </w:t>
      </w:r>
    </w:p>
    <w:p w14:paraId="0165CE19" w14:textId="41B6C9A9" w:rsidR="009B700C" w:rsidRPr="000C3901" w:rsidRDefault="00750F92" w:rsidP="009B700C">
      <w:pPr>
        <w:pStyle w:val="Heading3"/>
        <w:contextualSpacing/>
      </w:pPr>
      <w:r>
        <w:t>Supplementary</w:t>
      </w:r>
      <w:r w:rsidR="009B700C" w:rsidRPr="000C3901">
        <w:t>:</w:t>
      </w:r>
    </w:p>
    <w:p w14:paraId="4321560A" w14:textId="7BA017C9" w:rsidR="0076460C" w:rsidRDefault="00AA5C76" w:rsidP="0076460C">
      <w:pPr>
        <w:pStyle w:val="FormattedReference"/>
      </w:pPr>
      <w:r>
        <w:t>Federal Highway Administration.</w:t>
      </w:r>
      <w:r w:rsidR="0076460C" w:rsidRPr="00B357F1">
        <w:t xml:space="preserve"> </w:t>
      </w:r>
      <w:r w:rsidR="0076460C">
        <w:t xml:space="preserve">(2016). </w:t>
      </w:r>
      <w:r w:rsidR="0076460C" w:rsidRPr="00B357F1">
        <w:rPr>
          <w:i/>
          <w:iCs/>
        </w:rPr>
        <w:t>Small town and rural multimodal networks.</w:t>
      </w:r>
      <w:r w:rsidR="0076460C">
        <w:t xml:space="preserve"> </w:t>
      </w:r>
      <w:r>
        <w:t xml:space="preserve">Chapter 1 – Introduction. </w:t>
      </w:r>
      <w:r w:rsidR="0076460C">
        <w:t xml:space="preserve">Washington, D.C.: Federal Highway Administration, Office of Planning, Environment, and Realty. Retrieved from </w:t>
      </w:r>
      <w:hyperlink r:id="rId35" w:history="1">
        <w:r>
          <w:rPr>
            <w:rStyle w:val="Hyperlink"/>
          </w:rPr>
          <w:t>https://www.fhwa.dot.gov/environment/bicycle_pedestrian/publications/small_towns/</w:t>
        </w:r>
      </w:hyperlink>
    </w:p>
    <w:p w14:paraId="39A05320" w14:textId="7168C713" w:rsidR="009B700C" w:rsidRDefault="009B700C" w:rsidP="009B700C">
      <w:pPr>
        <w:pStyle w:val="FormattedReference"/>
      </w:pPr>
      <w:r>
        <w:t>Arlington County, Virginia. (2018).</w:t>
      </w:r>
      <w:r w:rsidRPr="005C3458">
        <w:t xml:space="preserve"> </w:t>
      </w:r>
      <w:r w:rsidRPr="009E7600">
        <w:rPr>
          <w:i/>
          <w:iCs/>
        </w:rPr>
        <w:t>Arlington Master Transportation Plan Bicycle Element</w:t>
      </w:r>
      <w:r>
        <w:t xml:space="preserve"> [pdf]. Retrieved from </w:t>
      </w:r>
      <w:hyperlink r:id="rId36" w:history="1">
        <w:r w:rsidRPr="00215301">
          <w:rPr>
            <w:rStyle w:val="Hyperlink"/>
          </w:rPr>
          <w:t>https://arlingtonva.s3.amazonaws.com/wp-content/uploads/sites/5/2018/12/Draft-MTP-Bike-Element-Update-November-21-2018.pdf</w:t>
        </w:r>
      </w:hyperlink>
      <w:r>
        <w:t xml:space="preserve"> </w:t>
      </w:r>
    </w:p>
    <w:p w14:paraId="50A482D7" w14:textId="6AE9833B" w:rsidR="00AE650D" w:rsidRPr="000C3901" w:rsidRDefault="00321947">
      <w:pPr>
        <w:pStyle w:val="Heading2"/>
      </w:pPr>
      <w:r>
        <w:t>Policies that Support Pedestrian and Bicycle Planning</w:t>
      </w:r>
    </w:p>
    <w:p w14:paraId="1B97A880" w14:textId="6782A04B" w:rsidR="000C3901" w:rsidRPr="009E5750" w:rsidRDefault="00750F92" w:rsidP="00475C71">
      <w:pPr>
        <w:pStyle w:val="Heading3"/>
        <w:contextualSpacing/>
      </w:pPr>
      <w:r>
        <w:t>Recommended</w:t>
      </w:r>
      <w:r w:rsidR="004E6BA6" w:rsidRPr="009E5750">
        <w:t>:</w:t>
      </w:r>
    </w:p>
    <w:p w14:paraId="1536B4C3" w14:textId="5F651B61" w:rsidR="00F12FF1" w:rsidRPr="00F12FF1" w:rsidRDefault="00F12FF1" w:rsidP="00224697">
      <w:pPr>
        <w:pStyle w:val="FormattedReference"/>
        <w:rPr>
          <w:rFonts w:cs="Arial"/>
          <w:color w:val="222222"/>
          <w:shd w:val="clear" w:color="auto" w:fill="FFFFFF"/>
        </w:rPr>
      </w:pPr>
      <w:r w:rsidRPr="00F12FF1">
        <w:rPr>
          <w:rFonts w:cs="Arial"/>
          <w:color w:val="222222"/>
          <w:shd w:val="clear" w:color="auto" w:fill="FFFFFF"/>
        </w:rPr>
        <w:t xml:space="preserve">Fleisher, A., </w:t>
      </w:r>
      <w:proofErr w:type="spellStart"/>
      <w:r w:rsidRPr="00F12FF1">
        <w:rPr>
          <w:rFonts w:cs="Arial"/>
          <w:color w:val="222222"/>
          <w:shd w:val="clear" w:color="auto" w:fill="FFFFFF"/>
        </w:rPr>
        <w:t>Wier</w:t>
      </w:r>
      <w:proofErr w:type="spellEnd"/>
      <w:r w:rsidRPr="00F12FF1">
        <w:rPr>
          <w:rFonts w:cs="Arial"/>
          <w:color w:val="222222"/>
          <w:shd w:val="clear" w:color="auto" w:fill="FFFFFF"/>
        </w:rPr>
        <w:t>, M. L., &amp; Hunter, M. (2016). A vision for transportation safety: framework for identifying best practice strategies to advance vision zero. </w:t>
      </w:r>
      <w:r w:rsidRPr="00F12FF1">
        <w:rPr>
          <w:rFonts w:cs="Arial"/>
          <w:i/>
          <w:iCs/>
          <w:color w:val="222222"/>
          <w:shd w:val="clear" w:color="auto" w:fill="FFFFFF"/>
        </w:rPr>
        <w:t>Transportation Research Record</w:t>
      </w:r>
      <w:r w:rsidRPr="00F12FF1">
        <w:rPr>
          <w:rFonts w:cs="Arial"/>
          <w:color w:val="222222"/>
          <w:shd w:val="clear" w:color="auto" w:fill="FFFFFF"/>
        </w:rPr>
        <w:t>, </w:t>
      </w:r>
      <w:r w:rsidRPr="00F12FF1">
        <w:rPr>
          <w:rFonts w:cs="Arial"/>
          <w:i/>
          <w:iCs/>
          <w:color w:val="222222"/>
          <w:shd w:val="clear" w:color="auto" w:fill="FFFFFF"/>
        </w:rPr>
        <w:t>2582</w:t>
      </w:r>
      <w:r w:rsidRPr="00F12FF1">
        <w:rPr>
          <w:rFonts w:cs="Arial"/>
          <w:color w:val="222222"/>
          <w:shd w:val="clear" w:color="auto" w:fill="FFFFFF"/>
        </w:rPr>
        <w:t>(1), 72-86.</w:t>
      </w:r>
      <w:r>
        <w:rPr>
          <w:rFonts w:cs="Arial"/>
          <w:color w:val="222222"/>
          <w:shd w:val="clear" w:color="auto" w:fill="FFFFFF"/>
        </w:rPr>
        <w:t xml:space="preserve"> </w:t>
      </w:r>
      <w:hyperlink r:id="rId37" w:tgtFrame="_blank" w:history="1">
        <w:r w:rsidRPr="00F12FF1">
          <w:rPr>
            <w:rStyle w:val="Hyperlink"/>
            <w:rFonts w:cs="Arial"/>
            <w:shd w:val="clear" w:color="auto" w:fill="FFFFFF"/>
          </w:rPr>
          <w:t>http://dx.doi.org/10.3141/2582-09</w:t>
        </w:r>
      </w:hyperlink>
    </w:p>
    <w:p w14:paraId="3C49CC38" w14:textId="77777777" w:rsidR="00945ED3" w:rsidRPr="00224697" w:rsidRDefault="00D3618D" w:rsidP="00224697">
      <w:pPr>
        <w:pStyle w:val="FormattedReference"/>
        <w:rPr>
          <w:rFonts w:cs="Arial"/>
          <w:color w:val="222222"/>
          <w:shd w:val="clear" w:color="auto" w:fill="FFFFFF"/>
        </w:rPr>
      </w:pPr>
      <w:r w:rsidRPr="00D3618D">
        <w:t xml:space="preserve">Macmillan, A., Connor, J., Witten, K., Kearns, R., Rees, D., &amp; Woodward, A. (2014). The societal costs and benefits of commuter bicycling: simulating the effects of specific policies using system dynamics modeling. </w:t>
      </w:r>
      <w:r w:rsidRPr="00D3618D">
        <w:rPr>
          <w:i/>
          <w:iCs/>
        </w:rPr>
        <w:t>Environmental health perspectives</w:t>
      </w:r>
      <w:r w:rsidRPr="00D3618D">
        <w:t>, 122(4), 335-344.</w:t>
      </w:r>
      <w:r w:rsidR="00ED65AE">
        <w:t xml:space="preserve"> </w:t>
      </w:r>
      <w:hyperlink r:id="rId38" w:history="1">
        <w:r w:rsidR="00ED65AE" w:rsidRPr="00810012">
          <w:rPr>
            <w:rStyle w:val="Hyperlink"/>
          </w:rPr>
          <w:t>https://doi.org/10.1289/ehp.1307250</w:t>
        </w:r>
      </w:hyperlink>
    </w:p>
    <w:p w14:paraId="64D28DA8" w14:textId="72394398" w:rsidR="00D3618D" w:rsidRPr="00D70216" w:rsidRDefault="00945ED3" w:rsidP="00D3618D">
      <w:pPr>
        <w:pStyle w:val="ListParagraph"/>
        <w:numPr>
          <w:ilvl w:val="0"/>
          <w:numId w:val="11"/>
        </w:numPr>
        <w:rPr>
          <w:rFonts w:ascii="Georgia" w:hAnsi="Georgia"/>
          <w:b/>
          <w:bCs/>
          <w:sz w:val="20"/>
          <w:szCs w:val="20"/>
        </w:rPr>
      </w:pPr>
      <w:proofErr w:type="spellStart"/>
      <w:r w:rsidRPr="00945ED3">
        <w:rPr>
          <w:rFonts w:ascii="Georgia" w:hAnsi="Georgia"/>
          <w:sz w:val="20"/>
          <w:szCs w:val="20"/>
        </w:rPr>
        <w:t>Delbosc</w:t>
      </w:r>
      <w:proofErr w:type="spellEnd"/>
      <w:r w:rsidRPr="00945ED3">
        <w:rPr>
          <w:rFonts w:ascii="Georgia" w:hAnsi="Georgia"/>
          <w:sz w:val="20"/>
          <w:szCs w:val="20"/>
        </w:rPr>
        <w:t xml:space="preserve">, A., Reynolds, J., Marshall, W., &amp; Wall, A. (2018). American Complete Streets and Australian </w:t>
      </w:r>
      <w:proofErr w:type="spellStart"/>
      <w:r w:rsidRPr="00945ED3">
        <w:rPr>
          <w:rFonts w:ascii="Georgia" w:hAnsi="Georgia"/>
          <w:sz w:val="20"/>
          <w:szCs w:val="20"/>
        </w:rPr>
        <w:t>SmartRoads</w:t>
      </w:r>
      <w:proofErr w:type="spellEnd"/>
      <w:r w:rsidRPr="00945ED3">
        <w:rPr>
          <w:rFonts w:ascii="Georgia" w:hAnsi="Georgia"/>
          <w:sz w:val="20"/>
          <w:szCs w:val="20"/>
        </w:rPr>
        <w:t>: What can we learn from each other? Transportation Research Record: The Journal of the Transportation Research Board, 036119811877737. doi:10.1177/0361198118777379</w:t>
      </w:r>
      <w:r w:rsidR="00ED65AE">
        <w:rPr>
          <w:rFonts w:ascii="Georgia" w:hAnsi="Georgia"/>
          <w:sz w:val="20"/>
          <w:szCs w:val="20"/>
        </w:rPr>
        <w:t xml:space="preserve"> </w:t>
      </w:r>
    </w:p>
    <w:p w14:paraId="20605FD9" w14:textId="24517C0F" w:rsidR="004E6BA6" w:rsidRPr="009E5750" w:rsidRDefault="00750F92" w:rsidP="00475C71">
      <w:pPr>
        <w:pStyle w:val="Heading3"/>
        <w:contextualSpacing/>
      </w:pPr>
      <w:r>
        <w:lastRenderedPageBreak/>
        <w:t>Supplementary</w:t>
      </w:r>
      <w:r w:rsidR="004E6BA6" w:rsidRPr="009E5750">
        <w:t xml:space="preserve">: </w:t>
      </w:r>
    </w:p>
    <w:p w14:paraId="7B33C19A" w14:textId="13BFD705" w:rsidR="00945ED3" w:rsidRDefault="00945ED3" w:rsidP="00224697">
      <w:pPr>
        <w:pStyle w:val="FormattedReference"/>
      </w:pPr>
      <w:r w:rsidRPr="00945ED3">
        <w:t xml:space="preserve">Carlson, S. A., Paul, P., Kumar, G., Watson, K. B., Atherton, E., &amp; Fulton, J. E. (2017). Prevalence of Complete Streets policies in US municipalities. </w:t>
      </w:r>
      <w:r w:rsidRPr="00945ED3">
        <w:rPr>
          <w:i/>
          <w:iCs/>
        </w:rPr>
        <w:t>Journal of Transport &amp; Health</w:t>
      </w:r>
      <w:r w:rsidRPr="00945ED3">
        <w:t>, 5, 142-150.</w:t>
      </w:r>
      <w:r w:rsidR="00224697">
        <w:t xml:space="preserve"> </w:t>
      </w:r>
      <w:hyperlink r:id="rId39" w:history="1">
        <w:r w:rsidR="00224697" w:rsidRPr="009E1039">
          <w:rPr>
            <w:rStyle w:val="Hyperlink"/>
          </w:rPr>
          <w:t>https://doi.org/10.1016/j.jth.2016.11.003</w:t>
        </w:r>
      </w:hyperlink>
      <w:r w:rsidR="00224697">
        <w:t xml:space="preserve"> </w:t>
      </w:r>
    </w:p>
    <w:p w14:paraId="41531302" w14:textId="445068AA" w:rsidR="00945ED3" w:rsidRPr="00945ED3" w:rsidRDefault="00945ED3" w:rsidP="00224697">
      <w:pPr>
        <w:pStyle w:val="FormattedReference"/>
      </w:pPr>
      <w:proofErr w:type="spellStart"/>
      <w:r w:rsidRPr="00945ED3">
        <w:t>Delbosc</w:t>
      </w:r>
      <w:proofErr w:type="spellEnd"/>
      <w:r w:rsidRPr="00945ED3">
        <w:t xml:space="preserve">, A., Reynolds, J., Marshall, W., &amp; Wall, A. (2018). American Complete Streets and Australian </w:t>
      </w:r>
      <w:proofErr w:type="spellStart"/>
      <w:r w:rsidRPr="00945ED3">
        <w:t>SmartRoads</w:t>
      </w:r>
      <w:proofErr w:type="spellEnd"/>
      <w:r w:rsidRPr="00945ED3">
        <w:t xml:space="preserve">: What can we learn from each other? </w:t>
      </w:r>
      <w:r w:rsidRPr="00945ED3">
        <w:rPr>
          <w:i/>
          <w:iCs/>
        </w:rPr>
        <w:t>Transportation Research Record: The Journal of the Transportation Research Board</w:t>
      </w:r>
      <w:r w:rsidRPr="00945ED3">
        <w:t xml:space="preserve">. </w:t>
      </w:r>
      <w:hyperlink r:id="rId40" w:history="1">
        <w:r w:rsidR="00224697" w:rsidRPr="009E1039">
          <w:rPr>
            <w:rStyle w:val="Hyperlink"/>
          </w:rPr>
          <w:t>https://doi.org/10.1177%2F0361198118777379</w:t>
        </w:r>
      </w:hyperlink>
      <w:r w:rsidR="00224697">
        <w:t xml:space="preserve"> </w:t>
      </w:r>
      <w:r w:rsidRPr="00945ED3">
        <w:t xml:space="preserve"> </w:t>
      </w:r>
    </w:p>
    <w:p w14:paraId="53A5739E" w14:textId="5A82AA3C" w:rsidR="00945ED3" w:rsidRDefault="00945ED3" w:rsidP="00945ED3">
      <w:pPr>
        <w:pStyle w:val="FormattedReference"/>
      </w:pPr>
      <w:proofErr w:type="spellStart"/>
      <w:r>
        <w:t>Louch</w:t>
      </w:r>
      <w:proofErr w:type="spellEnd"/>
      <w:r>
        <w:t xml:space="preserve">, H., O’Byrne, D., </w:t>
      </w:r>
      <w:proofErr w:type="spellStart"/>
      <w:r>
        <w:t>Machi</w:t>
      </w:r>
      <w:proofErr w:type="spellEnd"/>
      <w:r>
        <w:t xml:space="preserve">, C., O’Toole, K., </w:t>
      </w:r>
      <w:proofErr w:type="spellStart"/>
      <w:r>
        <w:t>VanOosten</w:t>
      </w:r>
      <w:proofErr w:type="spellEnd"/>
      <w:r>
        <w:t xml:space="preserve">, M., Twaddell, H., &amp; Martin, L. (2016). </w:t>
      </w:r>
      <w:r w:rsidRPr="00E700FD">
        <w:rPr>
          <w:i/>
          <w:iCs/>
        </w:rPr>
        <w:t>Noteworthy local policies that support safe and complete pedestrian and bicycle networks</w:t>
      </w:r>
      <w:r w:rsidR="00224697">
        <w:rPr>
          <w:i/>
          <w:iCs/>
        </w:rPr>
        <w:t xml:space="preserve"> </w:t>
      </w:r>
      <w:r w:rsidR="00224697" w:rsidRPr="00224697">
        <w:t>[pdf]</w:t>
      </w:r>
      <w:r w:rsidRPr="00E700FD">
        <w:rPr>
          <w:i/>
          <w:iCs/>
        </w:rPr>
        <w:t>.</w:t>
      </w:r>
      <w:r w:rsidRPr="00361E2E">
        <w:t xml:space="preserve"> </w:t>
      </w:r>
      <w:r>
        <w:t>United States Department of Transportation, Federal Highway Administration, Washington, DC.</w:t>
      </w:r>
      <w:r w:rsidR="00224697">
        <w:t xml:space="preserve"> Retrieved from: </w:t>
      </w:r>
      <w:hyperlink r:id="rId41" w:history="1">
        <w:r w:rsidR="00224697">
          <w:rPr>
            <w:rStyle w:val="Hyperlink"/>
          </w:rPr>
          <w:t>https://safety.fhwa.dot.gov/ped_bike/tools_solve/docs/fhwasa17006-Final.pdf</w:t>
        </w:r>
      </w:hyperlink>
    </w:p>
    <w:p w14:paraId="1BC03DC9" w14:textId="443835F3" w:rsidR="00750F92" w:rsidRDefault="00750F92" w:rsidP="00D309C2">
      <w:pPr>
        <w:pStyle w:val="FormattedReference"/>
      </w:pPr>
      <w:proofErr w:type="spellStart"/>
      <w:r>
        <w:t>Seiff</w:t>
      </w:r>
      <w:proofErr w:type="spellEnd"/>
      <w:r>
        <w:t xml:space="preserve">, C. &amp; Weissman, D. (2016). Putting active transportation performance measures into practice. </w:t>
      </w:r>
      <w:r w:rsidRPr="001076E3">
        <w:rPr>
          <w:i/>
          <w:iCs/>
        </w:rPr>
        <w:t>ITE Journal, 86</w:t>
      </w:r>
      <w:r>
        <w:t xml:space="preserve">(3), 28-33. </w:t>
      </w:r>
    </w:p>
    <w:p w14:paraId="3B7A929B" w14:textId="5D031C60" w:rsidR="00224697" w:rsidRDefault="00224697" w:rsidP="00224697">
      <w:pPr>
        <w:pStyle w:val="FormattedReference"/>
      </w:pPr>
      <w:r>
        <w:t xml:space="preserve">Semler, C., Vest, A., Kingsley, K., </w:t>
      </w:r>
      <w:proofErr w:type="spellStart"/>
      <w:r>
        <w:t>Mah</w:t>
      </w:r>
      <w:proofErr w:type="spellEnd"/>
      <w:r>
        <w:t xml:space="preserve">, S., </w:t>
      </w:r>
      <w:proofErr w:type="spellStart"/>
      <w:r>
        <w:t>Kittelson</w:t>
      </w:r>
      <w:proofErr w:type="spellEnd"/>
      <w:r>
        <w:t xml:space="preserve">, W., Sundstrom, C., &amp; Brookshire, K. (2016). </w:t>
      </w:r>
      <w:r w:rsidRPr="00224697">
        <w:t>Guidebook for Developing Pedestrian and Bicycle Performance Measures</w:t>
      </w:r>
      <w:r>
        <w:t xml:space="preserve">. United States Department of Transportation, Federal Highway Administration, Washington, DC. (pp. 1-31). Retrieved from: </w:t>
      </w:r>
      <w:hyperlink r:id="rId42" w:history="1">
        <w:r>
          <w:rPr>
            <w:rStyle w:val="Hyperlink"/>
          </w:rPr>
          <w:t>https://www.fhwa.dot.gov/environment/bicycle_pedestrian/publications/performance_measures_guidebook/</w:t>
        </w:r>
      </w:hyperlink>
    </w:p>
    <w:p w14:paraId="63C60C7A" w14:textId="12E7658A" w:rsidR="009B700C" w:rsidRPr="000C3901" w:rsidRDefault="00321947" w:rsidP="009B700C">
      <w:pPr>
        <w:pStyle w:val="Heading2"/>
      </w:pPr>
      <w:r>
        <w:t>Bicycle and Pedestrian Data for Planning</w:t>
      </w:r>
    </w:p>
    <w:p w14:paraId="3FD9934A" w14:textId="21A6F695" w:rsidR="009B700C" w:rsidRPr="007A46DF" w:rsidRDefault="00750F92" w:rsidP="009B700C">
      <w:pPr>
        <w:pStyle w:val="Heading3"/>
        <w:contextualSpacing/>
      </w:pPr>
      <w:r>
        <w:t>Recommended</w:t>
      </w:r>
      <w:r w:rsidR="009B700C" w:rsidRPr="007A46DF">
        <w:t>:</w:t>
      </w:r>
    </w:p>
    <w:p w14:paraId="09D81396" w14:textId="3B3407B3" w:rsidR="009B700C" w:rsidRDefault="00232427" w:rsidP="00232427">
      <w:pPr>
        <w:pStyle w:val="FormattedReference"/>
      </w:pPr>
      <w:r w:rsidRPr="00232427">
        <w:t xml:space="preserve">National Academies of Sciences, Engineering, and Medicine. (2014). </w:t>
      </w:r>
      <w:r w:rsidRPr="00232427">
        <w:rPr>
          <w:i/>
          <w:iCs/>
        </w:rPr>
        <w:t>Guidebook on pedestrian and bicycle volume data collection</w:t>
      </w:r>
      <w:r w:rsidRPr="00232427">
        <w:t>. Appendix A. Washington, DC: The National Academies Press. https://doi.org/10.17226/22223</w:t>
      </w:r>
    </w:p>
    <w:p w14:paraId="41740B61" w14:textId="58D9D2B7" w:rsidR="009B700C" w:rsidRDefault="00750F92" w:rsidP="009B700C">
      <w:pPr>
        <w:pStyle w:val="Heading3"/>
        <w:contextualSpacing/>
      </w:pPr>
      <w:r>
        <w:t>Supplementary</w:t>
      </w:r>
      <w:r w:rsidR="009B700C" w:rsidRPr="00141898">
        <w:t>:</w:t>
      </w:r>
      <w:r w:rsidR="009B700C">
        <w:t xml:space="preserve"> </w:t>
      </w:r>
    </w:p>
    <w:p w14:paraId="67B9076F" w14:textId="27ADE95A" w:rsidR="00224697" w:rsidRDefault="00224697" w:rsidP="00224697">
      <w:pPr>
        <w:pStyle w:val="FormattedReference"/>
      </w:pPr>
      <w:r>
        <w:t xml:space="preserve">Clifton, K. J., </w:t>
      </w:r>
      <w:proofErr w:type="spellStart"/>
      <w:r>
        <w:t>Livi</w:t>
      </w:r>
      <w:proofErr w:type="spellEnd"/>
      <w:r>
        <w:t xml:space="preserve"> Smith, A. D., &amp; Rodriguez, D. (2007). The development and testing of an audit for the pedestrian environment. </w:t>
      </w:r>
      <w:r w:rsidRPr="00104D1E">
        <w:rPr>
          <w:i/>
          <w:iCs/>
        </w:rPr>
        <w:t>Landscape and Urban Planning, 80</w:t>
      </w:r>
      <w:r>
        <w:t>(1-2), 95-110.</w:t>
      </w:r>
    </w:p>
    <w:p w14:paraId="5BA8C7B1" w14:textId="3553B7A5" w:rsidR="00224697" w:rsidRPr="00224697" w:rsidRDefault="00224697" w:rsidP="00224697">
      <w:pPr>
        <w:pStyle w:val="FormattedReference"/>
      </w:pPr>
      <w:r>
        <w:t xml:space="preserve">Evans, J., Waldheim, N., Clarke, A., Hernandez, M., Phelps, W., Glazier, E., McCarty, M., Laverty, B., O’Connell, M., </w:t>
      </w:r>
      <w:proofErr w:type="spellStart"/>
      <w:r>
        <w:t>Hardway</w:t>
      </w:r>
      <w:proofErr w:type="spellEnd"/>
      <w:r>
        <w:t xml:space="preserve">, J., </w:t>
      </w:r>
      <w:proofErr w:type="spellStart"/>
      <w:r>
        <w:t>Maniwang</w:t>
      </w:r>
      <w:proofErr w:type="spellEnd"/>
      <w:r>
        <w:t xml:space="preserve">, S., &amp; Shenk, L. (2017). </w:t>
      </w:r>
      <w:r w:rsidRPr="00574611">
        <w:rPr>
          <w:i/>
          <w:iCs/>
        </w:rPr>
        <w:t>Incorporating qualitative data in the planning process: improving project delivery and outcomes.</w:t>
      </w:r>
      <w:r>
        <w:t xml:space="preserve"> United States Department of Transportation, Federal Highway Administration, Washington, DC. Retrieved from </w:t>
      </w:r>
      <w:hyperlink r:id="rId43" w:history="1">
        <w:r>
          <w:rPr>
            <w:rStyle w:val="Hyperlink"/>
          </w:rPr>
          <w:t>https://www.fhwa.dot.gov/environment/bicycle_pedestrian/publications/qualitative_data/fhwahep17075.pdf</w:t>
        </w:r>
      </w:hyperlink>
      <w:r>
        <w:t xml:space="preserve"> </w:t>
      </w:r>
    </w:p>
    <w:p w14:paraId="41BBDF28" w14:textId="05EC7748" w:rsidR="00224697" w:rsidRDefault="0028140C" w:rsidP="00224697">
      <w:pPr>
        <w:pStyle w:val="FormattedReference"/>
      </w:pPr>
      <w:proofErr w:type="spellStart"/>
      <w:r>
        <w:rPr>
          <w:iCs/>
        </w:rPr>
        <w:t>Kittleson</w:t>
      </w:r>
      <w:proofErr w:type="spellEnd"/>
      <w:r>
        <w:rPr>
          <w:iCs/>
        </w:rPr>
        <w:t xml:space="preserve"> and Associates, Inc., Ryan Snyder Associates, &amp; Los Angeles County Bicycle Coalition. (2013). </w:t>
      </w:r>
      <w:r w:rsidRPr="00C4005C">
        <w:rPr>
          <w:i/>
        </w:rPr>
        <w:t xml:space="preserve">Conducting bicycle and pedestrian counts: A </w:t>
      </w:r>
      <w:r>
        <w:rPr>
          <w:i/>
        </w:rPr>
        <w:t>m</w:t>
      </w:r>
      <w:r w:rsidRPr="00C4005C">
        <w:rPr>
          <w:i/>
        </w:rPr>
        <w:t xml:space="preserve">anual for </w:t>
      </w:r>
      <w:r>
        <w:rPr>
          <w:i/>
        </w:rPr>
        <w:t>j</w:t>
      </w:r>
      <w:r w:rsidRPr="00C4005C">
        <w:rPr>
          <w:i/>
        </w:rPr>
        <w:t xml:space="preserve">urisdictions in Los Angeles </w:t>
      </w:r>
      <w:r>
        <w:rPr>
          <w:i/>
        </w:rPr>
        <w:t>c</w:t>
      </w:r>
      <w:r w:rsidRPr="00C4005C">
        <w:rPr>
          <w:i/>
        </w:rPr>
        <w:t xml:space="preserve">ounty and </w:t>
      </w:r>
      <w:r>
        <w:rPr>
          <w:i/>
        </w:rPr>
        <w:t>b</w:t>
      </w:r>
      <w:r w:rsidRPr="00C4005C">
        <w:rPr>
          <w:i/>
        </w:rPr>
        <w:t>eyond</w:t>
      </w:r>
      <w:r>
        <w:rPr>
          <w:iCs/>
        </w:rPr>
        <w:t xml:space="preserve"> [pdf].</w:t>
      </w:r>
      <w:r>
        <w:t xml:space="preserve"> Retrieved from </w:t>
      </w:r>
      <w:hyperlink r:id="rId44" w:history="1">
        <w:r>
          <w:rPr>
            <w:rStyle w:val="Hyperlink"/>
          </w:rPr>
          <w:t>http://media.metro.net/projects_studies/call_projects/images/metroscag_bikepedcounttrainingmanual.pdf</w:t>
        </w:r>
      </w:hyperlink>
    </w:p>
    <w:p w14:paraId="10134A7E" w14:textId="77777777" w:rsidR="009B700C" w:rsidRDefault="009B700C" w:rsidP="009B700C">
      <w:pPr>
        <w:pStyle w:val="FormattedReference"/>
      </w:pPr>
      <w:r>
        <w:t xml:space="preserve">Le </w:t>
      </w:r>
      <w:proofErr w:type="spellStart"/>
      <w:r>
        <w:t>Dantec</w:t>
      </w:r>
      <w:proofErr w:type="spellEnd"/>
      <w:r>
        <w:t xml:space="preserve">, C. A., </w:t>
      </w:r>
      <w:r w:rsidRPr="00B7564F">
        <w:t>Appleton,</w:t>
      </w:r>
      <w:r>
        <w:t xml:space="preserve"> C.,</w:t>
      </w:r>
      <w:r w:rsidRPr="00B7564F">
        <w:t xml:space="preserve"> </w:t>
      </w:r>
      <w:proofErr w:type="spellStart"/>
      <w:r w:rsidRPr="00B7564F">
        <w:t>Asad</w:t>
      </w:r>
      <w:proofErr w:type="spellEnd"/>
      <w:r w:rsidRPr="00B7564F">
        <w:t>,</w:t>
      </w:r>
      <w:r>
        <w:t xml:space="preserve"> M.,</w:t>
      </w:r>
      <w:r w:rsidRPr="00B7564F">
        <w:t xml:space="preserve"> Rosenberger</w:t>
      </w:r>
      <w:r>
        <w:t>, R.,</w:t>
      </w:r>
      <w:r w:rsidRPr="00B7564F">
        <w:t xml:space="preserve"> &amp; Watkins</w:t>
      </w:r>
      <w:r>
        <w:t xml:space="preserve">, K. (2016). </w:t>
      </w:r>
      <w:r w:rsidRPr="00B7564F">
        <w:t xml:space="preserve">Advocating through data: </w:t>
      </w:r>
      <w:r>
        <w:t>C</w:t>
      </w:r>
      <w:r w:rsidRPr="00B7564F">
        <w:t>ommunity visibilities in crowdsourced cycling data</w:t>
      </w:r>
      <w:r>
        <w:t>. In</w:t>
      </w:r>
      <w:r w:rsidRPr="002A7341">
        <w:t xml:space="preserve"> </w:t>
      </w:r>
      <w:r>
        <w:t xml:space="preserve">A. </w:t>
      </w:r>
      <w:r w:rsidRPr="0016399C">
        <w:t xml:space="preserve">Golub, </w:t>
      </w:r>
      <w:r>
        <w:t xml:space="preserve">M. L. </w:t>
      </w:r>
      <w:r w:rsidRPr="0016399C">
        <w:t xml:space="preserve">Hoffman, </w:t>
      </w:r>
      <w:r>
        <w:t>A. E.</w:t>
      </w:r>
      <w:r w:rsidRPr="0016399C">
        <w:t xml:space="preserve"> Lugo, &amp; </w:t>
      </w:r>
      <w:r>
        <w:t xml:space="preserve">G. F. </w:t>
      </w:r>
      <w:r w:rsidRPr="0016399C">
        <w:t>Sandoval (Eds.)</w:t>
      </w:r>
      <w:r w:rsidRPr="00B7564F">
        <w:t xml:space="preserve"> </w:t>
      </w:r>
      <w:r w:rsidRPr="00A6374F">
        <w:rPr>
          <w:i/>
          <w:iCs/>
        </w:rPr>
        <w:t>Bicycle Justice and Urban Transformation</w:t>
      </w:r>
      <w:r>
        <w:t xml:space="preserve"> (chapter 5). London: Routledge.</w:t>
      </w:r>
    </w:p>
    <w:p w14:paraId="2C2CB75D" w14:textId="0DE8847E" w:rsidR="00B86399" w:rsidRDefault="009B700C" w:rsidP="002661C3">
      <w:pPr>
        <w:pStyle w:val="FormattedReference"/>
      </w:pPr>
      <w:r>
        <w:t xml:space="preserve">World Health Organization. (n.d.) Health economic assessment tool. Retrieved from </w:t>
      </w:r>
      <w:hyperlink r:id="rId45" w:anchor="homepage" w:history="1">
        <w:r>
          <w:rPr>
            <w:rStyle w:val="Hyperlink"/>
          </w:rPr>
          <w:t>https://www.heatwalkingcycling.org/#homepage</w:t>
        </w:r>
      </w:hyperlink>
    </w:p>
    <w:p w14:paraId="72144839" w14:textId="3E613E6B" w:rsidR="00AE650D" w:rsidRPr="000C3901" w:rsidRDefault="009B700C">
      <w:pPr>
        <w:pStyle w:val="Heading2"/>
      </w:pPr>
      <w:r>
        <w:lastRenderedPageBreak/>
        <w:t>Designing for Walking and Bicycling</w:t>
      </w:r>
    </w:p>
    <w:p w14:paraId="56BB77F6" w14:textId="642996A4" w:rsidR="008806FF" w:rsidRPr="007A46DF" w:rsidRDefault="00750F92" w:rsidP="00475C71">
      <w:pPr>
        <w:pStyle w:val="Heading3"/>
        <w:contextualSpacing/>
      </w:pPr>
      <w:r>
        <w:t>Recommended</w:t>
      </w:r>
      <w:r w:rsidR="004E6BA6" w:rsidRPr="007A46DF">
        <w:t>:</w:t>
      </w:r>
    </w:p>
    <w:p w14:paraId="590FA45B" w14:textId="4FC70F49" w:rsidR="00C37B83" w:rsidRDefault="00C37B83" w:rsidP="00C37B83">
      <w:pPr>
        <w:pStyle w:val="FormattedReference"/>
      </w:pPr>
      <w:r w:rsidRPr="00C37B83">
        <w:t xml:space="preserve">National Cooperative Highway Research Program. </w:t>
      </w:r>
      <w:r>
        <w:t xml:space="preserve">(2016). </w:t>
      </w:r>
      <w:r w:rsidRPr="00C37B83">
        <w:rPr>
          <w:i/>
          <w:iCs/>
        </w:rPr>
        <w:t>Application of Pedestrian Crossing Treatments for Streets and Highways, NCHRP Synthesis 498</w:t>
      </w:r>
      <w:r w:rsidRPr="00C37B83">
        <w:t>, Authors: Thomas, L., N. Thirsk, and C.V. Zegeer</w:t>
      </w:r>
      <w:r>
        <w:t>.</w:t>
      </w:r>
      <w:r w:rsidRPr="00C37B83">
        <w:t xml:space="preserve"> Available</w:t>
      </w:r>
      <w:r>
        <w:t xml:space="preserve"> </w:t>
      </w:r>
      <w:r w:rsidRPr="00C37B83">
        <w:t xml:space="preserve">online, </w:t>
      </w:r>
      <w:hyperlink r:id="rId46" w:history="1">
        <w:r w:rsidRPr="00810012">
          <w:rPr>
            <w:rStyle w:val="Hyperlink"/>
          </w:rPr>
          <w:t>http://www.trb.org/Publications/Blurbs/175419.aspx</w:t>
        </w:r>
      </w:hyperlink>
      <w:r>
        <w:t xml:space="preserve"> </w:t>
      </w:r>
      <w:r w:rsidRPr="00C37B83">
        <w:t>(Read pp. 35-60)</w:t>
      </w:r>
    </w:p>
    <w:p w14:paraId="15B5AD8E" w14:textId="7476A608" w:rsidR="004E6BA6" w:rsidRPr="004222AE" w:rsidRDefault="004E6BA6" w:rsidP="00470F8A">
      <w:pPr>
        <w:pStyle w:val="FormattedReference"/>
        <w:rPr>
          <w:rStyle w:val="Hyperlink"/>
          <w:color w:val="auto"/>
          <w:u w:val="none"/>
        </w:rPr>
      </w:pPr>
      <w:r>
        <w:t>N</w:t>
      </w:r>
      <w:r w:rsidR="00814546">
        <w:t>ational Association of City Transportation Officials. (2017).</w:t>
      </w:r>
      <w:r>
        <w:t xml:space="preserve"> </w:t>
      </w:r>
      <w:r w:rsidRPr="00814546">
        <w:rPr>
          <w:i/>
          <w:iCs/>
        </w:rPr>
        <w:t xml:space="preserve">Designing for </w:t>
      </w:r>
      <w:r w:rsidR="00814546" w:rsidRPr="00814546">
        <w:rPr>
          <w:i/>
          <w:iCs/>
        </w:rPr>
        <w:t>all ages and abilities: Contextual guidance for high-comfort bicycle facilities.</w:t>
      </w:r>
      <w:r w:rsidR="00814546">
        <w:t xml:space="preserve"> </w:t>
      </w:r>
      <w:r w:rsidR="00774A0E">
        <w:t xml:space="preserve">New York, NY: NACTO. </w:t>
      </w:r>
      <w:r w:rsidR="00470F8A">
        <w:t xml:space="preserve">Retrieved from </w:t>
      </w:r>
      <w:hyperlink r:id="rId47" w:history="1">
        <w:r w:rsidR="00470F8A">
          <w:rPr>
            <w:rStyle w:val="Hyperlink"/>
          </w:rPr>
          <w:t>https://nacto.org/wp-content/uploads/2017/12/NACTO_Designing-for-All-Ages-Abilities.pdf</w:t>
        </w:r>
      </w:hyperlink>
    </w:p>
    <w:p w14:paraId="06CC8575" w14:textId="0B305667" w:rsidR="004222AE" w:rsidRDefault="004222AE" w:rsidP="004222AE">
      <w:pPr>
        <w:pStyle w:val="FormattedReference"/>
      </w:pPr>
      <w:r>
        <w:rPr>
          <w:rStyle w:val="Hyperlink"/>
          <w:color w:val="auto"/>
          <w:u w:val="none"/>
        </w:rPr>
        <w:t xml:space="preserve">Schlossberg, M., Rowell, J., Amos, D., &amp; Sanford, K. (n.d.). </w:t>
      </w:r>
      <w:r w:rsidRPr="00CC7F0E">
        <w:rPr>
          <w:rStyle w:val="Hyperlink"/>
          <w:i/>
          <w:iCs/>
          <w:color w:val="auto"/>
          <w:u w:val="none"/>
        </w:rPr>
        <w:t xml:space="preserve">Rethinking streets: An evidence-based guide to 25 </w:t>
      </w:r>
      <w:r>
        <w:rPr>
          <w:rStyle w:val="Hyperlink"/>
          <w:i/>
          <w:iCs/>
          <w:color w:val="auto"/>
          <w:u w:val="none"/>
        </w:rPr>
        <w:t>complete</w:t>
      </w:r>
      <w:r w:rsidRPr="00CC7F0E">
        <w:rPr>
          <w:rStyle w:val="Hyperlink"/>
          <w:i/>
          <w:iCs/>
          <w:color w:val="auto"/>
          <w:u w:val="none"/>
        </w:rPr>
        <w:t xml:space="preserve"> street transformations</w:t>
      </w:r>
      <w:r>
        <w:rPr>
          <w:rStyle w:val="Hyperlink"/>
          <w:color w:val="auto"/>
          <w:u w:val="none"/>
        </w:rPr>
        <w:t xml:space="preserve">. Sustainable Cities Initiative, University of Oregon. Retrieved from </w:t>
      </w:r>
      <w:hyperlink r:id="rId48" w:history="1">
        <w:r>
          <w:rPr>
            <w:rStyle w:val="Hyperlink"/>
          </w:rPr>
          <w:t>http://rethinkingstreets.com/</w:t>
        </w:r>
      </w:hyperlink>
      <w:r>
        <w:t xml:space="preserve"> </w:t>
      </w:r>
    </w:p>
    <w:p w14:paraId="7EAC155F" w14:textId="36E04C6C" w:rsidR="004E6BA6" w:rsidRPr="00C612C8" w:rsidRDefault="00750F92" w:rsidP="00475C71">
      <w:pPr>
        <w:pStyle w:val="Heading3"/>
        <w:contextualSpacing/>
      </w:pPr>
      <w:r>
        <w:t>Supplementary</w:t>
      </w:r>
      <w:r w:rsidR="004E6BA6" w:rsidRPr="00C612C8">
        <w:t xml:space="preserve">: </w:t>
      </w:r>
    </w:p>
    <w:p w14:paraId="0DE37DAD" w14:textId="1AC31AFE" w:rsidR="004222AE" w:rsidRPr="004222AE" w:rsidRDefault="004222AE" w:rsidP="004222AE">
      <w:pPr>
        <w:pStyle w:val="FormattedReference"/>
        <w:rPr>
          <w:rStyle w:val="Hyperlink"/>
          <w:color w:val="auto"/>
          <w:u w:val="none"/>
        </w:rPr>
      </w:pPr>
      <w:r>
        <w:t xml:space="preserve">National Association of City Transportation Officials. (n.d.). </w:t>
      </w:r>
      <w:r>
        <w:rPr>
          <w:i/>
          <w:iCs/>
        </w:rPr>
        <w:t>Urban street design guide.</w:t>
      </w:r>
      <w:r>
        <w:t xml:space="preserve"> New York, NY: NACTO. Retrieved from </w:t>
      </w:r>
      <w:hyperlink r:id="rId49" w:history="1">
        <w:r w:rsidRPr="00215301">
          <w:rPr>
            <w:rStyle w:val="Hyperlink"/>
          </w:rPr>
          <w:t>https://nacto.org/publication/urban-street-design-guide/</w:t>
        </w:r>
      </w:hyperlink>
      <w:r>
        <w:t xml:space="preserve"> </w:t>
      </w:r>
    </w:p>
    <w:p w14:paraId="0C929755" w14:textId="21CE63C2" w:rsidR="004222AE" w:rsidRDefault="004222AE" w:rsidP="004222AE">
      <w:pPr>
        <w:pStyle w:val="FormattedReference"/>
      </w:pPr>
      <w:proofErr w:type="spellStart"/>
      <w:r>
        <w:t>Schultheiss</w:t>
      </w:r>
      <w:proofErr w:type="spellEnd"/>
      <w:r>
        <w:t xml:space="preserve">, B., Goodman, D., Blackburn, L., Wood, A., Reed, D., &amp; Elbech, M. (2019). </w:t>
      </w:r>
      <w:r w:rsidRPr="00221EBA">
        <w:rPr>
          <w:i/>
          <w:iCs/>
        </w:rPr>
        <w:t xml:space="preserve">Bikeway selection guide. </w:t>
      </w:r>
      <w:r>
        <w:t xml:space="preserve">Federal Highway Administration, Washington, DC. Retrieved from </w:t>
      </w:r>
      <w:hyperlink r:id="rId50" w:history="1">
        <w:r>
          <w:rPr>
            <w:rStyle w:val="Hyperlink"/>
          </w:rPr>
          <w:t>https://safety.fhwa.dot.gov/ped_bike/tools_solve/docs/fhwasa18077.pdf</w:t>
        </w:r>
      </w:hyperlink>
    </w:p>
    <w:p w14:paraId="490C10E8" w14:textId="77FFB767" w:rsidR="00AE650D" w:rsidRPr="0053220C" w:rsidRDefault="00321947">
      <w:pPr>
        <w:pStyle w:val="Heading2"/>
      </w:pPr>
      <w:r>
        <w:t>Strategies for Safer Speeds</w:t>
      </w:r>
    </w:p>
    <w:p w14:paraId="11A66C16" w14:textId="4C72A990" w:rsidR="004E6BA6" w:rsidRPr="007A46DF" w:rsidRDefault="00750F92" w:rsidP="00475C71">
      <w:pPr>
        <w:pStyle w:val="Heading3"/>
        <w:contextualSpacing/>
      </w:pPr>
      <w:r>
        <w:t>Recommended</w:t>
      </w:r>
      <w:r w:rsidR="004E6BA6" w:rsidRPr="007A46DF">
        <w:t>:</w:t>
      </w:r>
    </w:p>
    <w:p w14:paraId="4A517BAB" w14:textId="3E264E5B" w:rsidR="008806FF" w:rsidRPr="00B357F1" w:rsidRDefault="00C85450" w:rsidP="00C85450">
      <w:pPr>
        <w:pStyle w:val="FormattedReference"/>
        <w:rPr>
          <w:rStyle w:val="Hyperlink"/>
          <w:color w:val="auto"/>
          <w:u w:val="none"/>
        </w:rPr>
      </w:pPr>
      <w:r>
        <w:t>National Transportation Safety Board</w:t>
      </w:r>
      <w:r w:rsidR="00FE5783">
        <w:t xml:space="preserve">. </w:t>
      </w:r>
      <w:r w:rsidR="00256953">
        <w:t>(</w:t>
      </w:r>
      <w:r w:rsidR="004F6147">
        <w:t xml:space="preserve">2017). </w:t>
      </w:r>
      <w:r w:rsidR="008806FF" w:rsidRPr="0075379F">
        <w:rPr>
          <w:i/>
          <w:iCs/>
        </w:rPr>
        <w:t xml:space="preserve">Reducing </w:t>
      </w:r>
      <w:r w:rsidR="004F6147" w:rsidRPr="0075379F">
        <w:rPr>
          <w:i/>
          <w:iCs/>
        </w:rPr>
        <w:t>speeding-related crashes involving passenger vehicles</w:t>
      </w:r>
      <w:r w:rsidR="004F6147">
        <w:t>.</w:t>
      </w:r>
      <w:r w:rsidR="00A10D6C">
        <w:t xml:space="preserve"> National Transportation Safety Board</w:t>
      </w:r>
      <w:r w:rsidR="0075379F">
        <w:t xml:space="preserve">, Washington, DC. </w:t>
      </w:r>
      <w:r w:rsidR="00974960">
        <w:t xml:space="preserve">Retrieved from </w:t>
      </w:r>
      <w:hyperlink r:id="rId51" w:history="1">
        <w:r w:rsidR="00974960">
          <w:rPr>
            <w:rStyle w:val="Hyperlink"/>
          </w:rPr>
          <w:t>https://www.ntsb.gov/safety/safety-studies/Documents/SS1701.pdf</w:t>
        </w:r>
      </w:hyperlink>
    </w:p>
    <w:p w14:paraId="5E98BD64" w14:textId="53A88367" w:rsidR="00C3586B" w:rsidRPr="00BC48FD" w:rsidRDefault="00C3586B" w:rsidP="00C3586B">
      <w:pPr>
        <w:pStyle w:val="FormattedReference"/>
        <w:rPr>
          <w:rStyle w:val="Hyperlink"/>
          <w:color w:val="auto"/>
          <w:u w:val="none"/>
        </w:rPr>
      </w:pPr>
      <w:r w:rsidRPr="00C3586B">
        <w:rPr>
          <w:rStyle w:val="Hyperlink"/>
          <w:color w:val="auto"/>
          <w:u w:val="none"/>
        </w:rPr>
        <w:t>Poole, B., Johnson, S., and Thomas, L.</w:t>
      </w:r>
      <w:r>
        <w:rPr>
          <w:rStyle w:val="Hyperlink"/>
          <w:color w:val="auto"/>
          <w:u w:val="none"/>
        </w:rPr>
        <w:t xml:space="preserve"> (2017). </w:t>
      </w:r>
      <w:r w:rsidRPr="00B357F1">
        <w:rPr>
          <w:rStyle w:val="Hyperlink"/>
          <w:i/>
          <w:iCs/>
          <w:color w:val="auto"/>
          <w:u w:val="none"/>
        </w:rPr>
        <w:t>An overview of automated enforcement systems and their potential for improving pedestrian and bicyclist safety.</w:t>
      </w:r>
      <w:r>
        <w:rPr>
          <w:rStyle w:val="Hyperlink"/>
          <w:color w:val="auto"/>
          <w:u w:val="none"/>
        </w:rPr>
        <w:t xml:space="preserve"> Chapel Hill, NC: Pedestrian and Bicycle Information Center.</w:t>
      </w:r>
    </w:p>
    <w:p w14:paraId="13F3F90F" w14:textId="275A4DDE" w:rsidR="004E6BA6" w:rsidRPr="00AB2D27" w:rsidRDefault="00750F92" w:rsidP="00475C71">
      <w:pPr>
        <w:pStyle w:val="Heading3"/>
        <w:contextualSpacing/>
      </w:pPr>
      <w:r>
        <w:t>Supplementary</w:t>
      </w:r>
      <w:r w:rsidR="004E6BA6" w:rsidRPr="00AB2D27">
        <w:t xml:space="preserve">: </w:t>
      </w:r>
    </w:p>
    <w:p w14:paraId="735BBC62" w14:textId="555EF8D6" w:rsidR="003B2448" w:rsidRDefault="002F607C" w:rsidP="002661C3">
      <w:pPr>
        <w:pStyle w:val="FormattedReference"/>
      </w:pPr>
      <w:r w:rsidRPr="002F607C">
        <w:t>N</w:t>
      </w:r>
      <w:r w:rsidR="00974960">
        <w:t>ational Association of City Transportation Officials.</w:t>
      </w:r>
      <w:r w:rsidRPr="002F607C">
        <w:t xml:space="preserve"> (2012)</w:t>
      </w:r>
      <w:r w:rsidR="00CC2CCB">
        <w:t xml:space="preserve">. </w:t>
      </w:r>
      <w:r w:rsidRPr="002F607C">
        <w:t xml:space="preserve">Speed </w:t>
      </w:r>
      <w:r w:rsidR="00CC2CCB">
        <w:t>m</w:t>
      </w:r>
      <w:r w:rsidRPr="002F607C">
        <w:t>anagement</w:t>
      </w:r>
      <w:r w:rsidR="00CC2CCB">
        <w:t xml:space="preserve">. In </w:t>
      </w:r>
      <w:r w:rsidR="00CC2CCB" w:rsidRPr="00CC2CCB">
        <w:rPr>
          <w:i/>
          <w:iCs/>
        </w:rPr>
        <w:t>Urban bikeway design guide</w:t>
      </w:r>
      <w:r w:rsidR="00CC2CCB">
        <w:t xml:space="preserve">. </w:t>
      </w:r>
      <w:r w:rsidR="005A66EB">
        <w:t xml:space="preserve">New York, NY: NACTO. Retrieved from </w:t>
      </w:r>
      <w:hyperlink r:id="rId52" w:history="1">
        <w:r w:rsidRPr="00EC25BA">
          <w:rPr>
            <w:rStyle w:val="Hyperlink"/>
          </w:rPr>
          <w:t>https://nacto.org/publication/urban-bikeway-design-guide/bicycle-boulevards/speed-management/</w:t>
        </w:r>
      </w:hyperlink>
      <w:r>
        <w:t xml:space="preserve"> </w:t>
      </w:r>
    </w:p>
    <w:p w14:paraId="377D12B8" w14:textId="7DDFBB8A" w:rsidR="00C3586B" w:rsidRDefault="00C3586B" w:rsidP="00BC48FD">
      <w:pPr>
        <w:pStyle w:val="FormattedReference"/>
      </w:pPr>
      <w:r>
        <w:rPr>
          <w:rStyle w:val="Hyperlink"/>
          <w:color w:val="auto"/>
          <w:u w:val="none"/>
        </w:rPr>
        <w:t>Powell, T. C</w:t>
      </w:r>
      <w:r w:rsidRPr="00872569">
        <w:rPr>
          <w:rStyle w:val="Hyperlink"/>
          <w:color w:val="auto"/>
          <w:u w:val="none"/>
        </w:rPr>
        <w:t xml:space="preserve">. (2019). </w:t>
      </w:r>
      <w:r w:rsidRPr="00B357F1">
        <w:rPr>
          <w:rStyle w:val="Hyperlink"/>
          <w:i/>
          <w:iCs/>
          <w:color w:val="auto"/>
          <w:u w:val="none"/>
        </w:rPr>
        <w:t xml:space="preserve">Speeding away from zero: Rethinking a forgotten traffic safety challenge. </w:t>
      </w:r>
      <w:r>
        <w:rPr>
          <w:rStyle w:val="Hyperlink"/>
          <w:color w:val="auto"/>
          <w:u w:val="none"/>
        </w:rPr>
        <w:t xml:space="preserve">Washington, D.C.: Governors Highway Safety Association. Retrieved from </w:t>
      </w:r>
      <w:hyperlink r:id="rId53" w:history="1">
        <w:r>
          <w:rPr>
            <w:rStyle w:val="Hyperlink"/>
          </w:rPr>
          <w:t>https://www.ghsa.org/index.php/resources/Speeding19</w:t>
        </w:r>
      </w:hyperlink>
    </w:p>
    <w:p w14:paraId="6EF173AA" w14:textId="0EA229BB" w:rsidR="00AE650D" w:rsidRPr="0053220C" w:rsidRDefault="009B700C">
      <w:pPr>
        <w:pStyle w:val="Heading2"/>
      </w:pPr>
      <w:r>
        <w:t>Intersections</w:t>
      </w:r>
    </w:p>
    <w:p w14:paraId="5D4D1F4E" w14:textId="577AA7EA" w:rsidR="004E6BA6" w:rsidRPr="007A46DF" w:rsidRDefault="00750F92" w:rsidP="00475C71">
      <w:pPr>
        <w:pStyle w:val="Heading3"/>
        <w:contextualSpacing/>
      </w:pPr>
      <w:r>
        <w:t>Recommended</w:t>
      </w:r>
      <w:r w:rsidR="004E6BA6" w:rsidRPr="007A46DF">
        <w:t>:</w:t>
      </w:r>
    </w:p>
    <w:p w14:paraId="32D6645B" w14:textId="58D333B0" w:rsidR="004865BE" w:rsidRPr="00BD3C12" w:rsidRDefault="00D309C2" w:rsidP="001810B2">
      <w:pPr>
        <w:pStyle w:val="FormattedReference"/>
      </w:pPr>
      <w:r>
        <w:rPr>
          <w:highlight w:val="yellow"/>
        </w:rPr>
        <w:t>AUTHOR NAME(S)</w:t>
      </w:r>
      <w:r w:rsidR="00CF600F" w:rsidRPr="00D309C2">
        <w:rPr>
          <w:highlight w:val="yellow"/>
        </w:rPr>
        <w:t>.</w:t>
      </w:r>
      <w:r w:rsidR="004865BE" w:rsidRPr="00BD3C12">
        <w:t xml:space="preserve"> (</w:t>
      </w:r>
      <w:r w:rsidR="00CF600F" w:rsidRPr="00BD3C12">
        <w:t>I</w:t>
      </w:r>
      <w:r w:rsidR="004865BE" w:rsidRPr="00BD3C12">
        <w:t xml:space="preserve">n </w:t>
      </w:r>
      <w:r w:rsidR="00CF600F" w:rsidRPr="00BD3C12">
        <w:t>press</w:t>
      </w:r>
      <w:r w:rsidR="004865BE" w:rsidRPr="00BD3C12">
        <w:t>)</w:t>
      </w:r>
      <w:r w:rsidR="00CF600F" w:rsidRPr="00BD3C12">
        <w:t>.</w:t>
      </w:r>
      <w:r w:rsidR="004865BE" w:rsidRPr="00BD3C12">
        <w:t xml:space="preserve"> </w:t>
      </w:r>
      <w:r w:rsidR="004865BE" w:rsidRPr="00BD3C12">
        <w:rPr>
          <w:i/>
          <w:iCs/>
        </w:rPr>
        <w:t xml:space="preserve">Guidance to </w:t>
      </w:r>
      <w:r w:rsidR="00CF600F" w:rsidRPr="00BD3C12">
        <w:rPr>
          <w:i/>
          <w:iCs/>
        </w:rPr>
        <w:t>i</w:t>
      </w:r>
      <w:r w:rsidR="004865BE" w:rsidRPr="00BD3C12">
        <w:rPr>
          <w:i/>
          <w:iCs/>
        </w:rPr>
        <w:t xml:space="preserve">mprove </w:t>
      </w:r>
      <w:r w:rsidR="00CF600F" w:rsidRPr="00BD3C12">
        <w:rPr>
          <w:i/>
          <w:iCs/>
        </w:rPr>
        <w:t>p</w:t>
      </w:r>
      <w:r w:rsidR="004865BE" w:rsidRPr="00BD3C12">
        <w:rPr>
          <w:i/>
          <w:iCs/>
        </w:rPr>
        <w:t xml:space="preserve">edestrian and </w:t>
      </w:r>
      <w:r w:rsidR="00CF600F" w:rsidRPr="00BD3C12">
        <w:rPr>
          <w:i/>
          <w:iCs/>
        </w:rPr>
        <w:t>b</w:t>
      </w:r>
      <w:r w:rsidR="004865BE" w:rsidRPr="00BD3C12">
        <w:rPr>
          <w:i/>
          <w:iCs/>
        </w:rPr>
        <w:t xml:space="preserve">icycle </w:t>
      </w:r>
      <w:r w:rsidR="00CF600F" w:rsidRPr="00BD3C12">
        <w:rPr>
          <w:i/>
          <w:iCs/>
        </w:rPr>
        <w:t>s</w:t>
      </w:r>
      <w:r w:rsidR="004865BE" w:rsidRPr="00BD3C12">
        <w:rPr>
          <w:i/>
          <w:iCs/>
        </w:rPr>
        <w:t xml:space="preserve">afety at </w:t>
      </w:r>
      <w:r w:rsidR="00CF600F" w:rsidRPr="00BD3C12">
        <w:rPr>
          <w:i/>
          <w:iCs/>
        </w:rPr>
        <w:t>i</w:t>
      </w:r>
      <w:r w:rsidR="004865BE" w:rsidRPr="00BD3C12">
        <w:rPr>
          <w:i/>
          <w:iCs/>
        </w:rPr>
        <w:t>ntersections</w:t>
      </w:r>
      <w:r w:rsidR="00CF600F" w:rsidRPr="00BD3C12">
        <w:t>. National Academies of Sciences, Engineering, and Medicine, Washington, DC.</w:t>
      </w:r>
      <w:r w:rsidR="004222AE">
        <w:t xml:space="preserve"> Developed through NCHRP Project 15-63: </w:t>
      </w:r>
      <w:hyperlink r:id="rId54" w:history="1">
        <w:r w:rsidR="004222AE">
          <w:rPr>
            <w:rStyle w:val="Hyperlink"/>
          </w:rPr>
          <w:t>https://apps.trb.org/cmsfeed/TRBNetProjectDisplay.asp?ProjectID=4048</w:t>
        </w:r>
      </w:hyperlink>
    </w:p>
    <w:p w14:paraId="5F17ABCB" w14:textId="11FD7F19" w:rsidR="006751CF" w:rsidRDefault="00BD3C12" w:rsidP="001810B2">
      <w:pPr>
        <w:pStyle w:val="FormattedReference"/>
      </w:pPr>
      <w:r>
        <w:t xml:space="preserve">National Association of City Transportation Officials. (2019). </w:t>
      </w:r>
      <w:r w:rsidRPr="00BD3C12">
        <w:rPr>
          <w:i/>
          <w:iCs/>
        </w:rPr>
        <w:t>Don’t Give Up at the Intersection: Designing All Ages and Abilities Bicycle Crossings</w:t>
      </w:r>
      <w:r>
        <w:t xml:space="preserve">. Available: </w:t>
      </w:r>
      <w:hyperlink r:id="rId55" w:history="1">
        <w:r>
          <w:rPr>
            <w:rStyle w:val="Hyperlink"/>
          </w:rPr>
          <w:t>https://nacto.org/publication/urban-bikeway-design-guide/dont-give-up-at-the-intersection/</w:t>
        </w:r>
      </w:hyperlink>
    </w:p>
    <w:p w14:paraId="70F4A4FA" w14:textId="37B2BD5F" w:rsidR="007A46DF" w:rsidRPr="000A4A0F" w:rsidRDefault="00640294" w:rsidP="001810B2">
      <w:pPr>
        <w:pStyle w:val="FormattedReference"/>
      </w:pPr>
      <w:r>
        <w:lastRenderedPageBreak/>
        <w:t>Pedestrian and Bicycle Information Center. (2017).</w:t>
      </w:r>
      <w:r w:rsidR="007A46DF" w:rsidRPr="000A4A0F">
        <w:t xml:space="preserve"> </w:t>
      </w:r>
      <w:r>
        <w:t>“</w:t>
      </w:r>
      <w:r w:rsidR="007A46DF" w:rsidRPr="000A4A0F">
        <w:t>Making Signals Work for Bicyclist</w:t>
      </w:r>
      <w:r>
        <w:t>s</w:t>
      </w:r>
      <w:r w:rsidR="007A46DF" w:rsidRPr="000A4A0F">
        <w:t xml:space="preserve"> and Pedestrians</w:t>
      </w:r>
      <w:r>
        <w:t>.” Webinar.</w:t>
      </w:r>
      <w:r w:rsidR="00CC2B72">
        <w:t xml:space="preserve"> Retrieved from </w:t>
      </w:r>
      <w:hyperlink r:id="rId56" w:history="1">
        <w:r w:rsidR="00CC2B72">
          <w:rPr>
            <w:rStyle w:val="Hyperlink"/>
          </w:rPr>
          <w:t>http://www.pedbikeinfo.org/webinars/webinar_details.cfm?id=26</w:t>
        </w:r>
      </w:hyperlink>
    </w:p>
    <w:p w14:paraId="55E21504" w14:textId="54C98277" w:rsidR="004E6BA6" w:rsidRPr="00336C6D" w:rsidRDefault="00750F92" w:rsidP="00475C71">
      <w:pPr>
        <w:pStyle w:val="Heading3"/>
        <w:contextualSpacing/>
      </w:pPr>
      <w:r>
        <w:t>Supplementary</w:t>
      </w:r>
      <w:r w:rsidR="004E6BA6" w:rsidRPr="00336C6D">
        <w:t xml:space="preserve">: </w:t>
      </w:r>
    </w:p>
    <w:p w14:paraId="61ED03AB" w14:textId="2019E73D" w:rsidR="002F2F03" w:rsidRDefault="004B4938" w:rsidP="002661C3">
      <w:pPr>
        <w:pStyle w:val="FormattedReference"/>
      </w:pPr>
      <w:r>
        <w:t xml:space="preserve">Tuttle, C. </w:t>
      </w:r>
      <w:r w:rsidR="00336C6D">
        <w:t>Traffic signal equity: Crossing the street to active transportation</w:t>
      </w:r>
      <w:r>
        <w:t>.</w:t>
      </w:r>
      <w:r w:rsidR="00505148">
        <w:t xml:space="preserve"> (2018).</w:t>
      </w:r>
      <w:r w:rsidR="002171C4">
        <w:t xml:space="preserve"> In R. Berry (Ed.) </w:t>
      </w:r>
      <w:r w:rsidR="002171C4" w:rsidRPr="001B79BE">
        <w:rPr>
          <w:i/>
          <w:iCs/>
        </w:rPr>
        <w:t>Bicycle urbanism: Reimagining bicycle friendly cities</w:t>
      </w:r>
      <w:r w:rsidR="00336C6D">
        <w:t xml:space="preserve"> </w:t>
      </w:r>
      <w:r w:rsidR="001B79BE">
        <w:t>(chapter 2).</w:t>
      </w:r>
      <w:r w:rsidR="00336C6D">
        <w:t xml:space="preserve"> </w:t>
      </w:r>
      <w:r w:rsidR="00505148">
        <w:t>London: Routledge.</w:t>
      </w:r>
      <w:r w:rsidR="005C6E9F">
        <w:t xml:space="preserve"> </w:t>
      </w:r>
      <w:hyperlink r:id="rId57" w:history="1">
        <w:r w:rsidR="005C6E9F" w:rsidRPr="00215301">
          <w:rPr>
            <w:rStyle w:val="Hyperlink"/>
          </w:rPr>
          <w:t>https://doi.org/10.4324/9781315569338</w:t>
        </w:r>
      </w:hyperlink>
      <w:r w:rsidR="005C6E9F">
        <w:t xml:space="preserve"> </w:t>
      </w:r>
    </w:p>
    <w:p w14:paraId="3FEF235D" w14:textId="42394DA1" w:rsidR="00AE650D" w:rsidRPr="0053220C" w:rsidRDefault="00AE650D">
      <w:pPr>
        <w:pStyle w:val="Heading2"/>
      </w:pPr>
      <w:r w:rsidRPr="0053220C">
        <w:t>Safety Analysis</w:t>
      </w:r>
      <w:r w:rsidR="001B2CA3" w:rsidRPr="0053220C" w:rsidDel="009B700C">
        <w:t xml:space="preserve"> </w:t>
      </w:r>
    </w:p>
    <w:p w14:paraId="094B4FA8" w14:textId="7139715A" w:rsidR="004E6BA6" w:rsidRPr="007A46DF" w:rsidRDefault="00750F92" w:rsidP="00475C71">
      <w:pPr>
        <w:pStyle w:val="Heading3"/>
        <w:contextualSpacing/>
      </w:pPr>
      <w:r>
        <w:t>Recommended</w:t>
      </w:r>
      <w:r w:rsidR="004E6BA6" w:rsidRPr="007A46DF">
        <w:t>:</w:t>
      </w:r>
    </w:p>
    <w:p w14:paraId="6E32661A" w14:textId="64D4E3FD" w:rsidR="00F41C31" w:rsidRDefault="00F41C31" w:rsidP="00F41C31">
      <w:pPr>
        <w:pStyle w:val="FormattedReference"/>
      </w:pPr>
      <w:proofErr w:type="spellStart"/>
      <w:r>
        <w:t>DiGioia</w:t>
      </w:r>
      <w:proofErr w:type="spellEnd"/>
      <w:r>
        <w:t xml:space="preserve">, J., Watkins, K. E., Xu, Y., Rodgers, M., &amp; </w:t>
      </w:r>
      <w:proofErr w:type="spellStart"/>
      <w:r>
        <w:t>Guensler</w:t>
      </w:r>
      <w:proofErr w:type="spellEnd"/>
      <w:r>
        <w:t xml:space="preserve">, R. (2017). Safety impacts of bicycle infrastructure: A critical review. </w:t>
      </w:r>
      <w:r>
        <w:rPr>
          <w:i/>
          <w:iCs/>
        </w:rPr>
        <w:t>Journal of Safety Research, 61</w:t>
      </w:r>
      <w:r>
        <w:t xml:space="preserve">, 105-119. </w:t>
      </w:r>
      <w:hyperlink r:id="rId58" w:history="1">
        <w:r w:rsidRPr="00215301">
          <w:rPr>
            <w:rStyle w:val="Hyperlink"/>
          </w:rPr>
          <w:t>https://doi.org/10.1016/j.jsr.2017.02.015</w:t>
        </w:r>
      </w:hyperlink>
      <w:r>
        <w:t xml:space="preserve"> </w:t>
      </w:r>
    </w:p>
    <w:p w14:paraId="097930A1" w14:textId="57D06FAD" w:rsidR="004E6BA6" w:rsidRPr="007A46DF" w:rsidRDefault="00750F92" w:rsidP="00475C71">
      <w:pPr>
        <w:pStyle w:val="Heading3"/>
        <w:contextualSpacing/>
      </w:pPr>
      <w:r>
        <w:t>Supplementary</w:t>
      </w:r>
      <w:r w:rsidR="004E6BA6" w:rsidRPr="007A46DF">
        <w:t xml:space="preserve">: </w:t>
      </w:r>
    </w:p>
    <w:p w14:paraId="6BC96190" w14:textId="77777777" w:rsidR="0076460C" w:rsidRPr="00B412EC" w:rsidRDefault="0076460C" w:rsidP="0076460C">
      <w:pPr>
        <w:pStyle w:val="FormattedReference"/>
        <w:rPr>
          <w:rStyle w:val="Hyperlink"/>
          <w:color w:val="auto"/>
          <w:u w:val="none"/>
        </w:rPr>
      </w:pPr>
      <w:r>
        <w:t xml:space="preserve">Blackburn, L.; Zegeer, C.; and Brookshire, K. (2018). </w:t>
      </w:r>
      <w:r w:rsidRPr="00B412EC">
        <w:rPr>
          <w:i/>
          <w:iCs/>
        </w:rPr>
        <w:t xml:space="preserve">Guide for improving pedestrian safety at uncontrolled crossing locations. </w:t>
      </w:r>
      <w:r>
        <w:t>Washington, D.C.: Federal Highway Administration, Office of Safety.</w:t>
      </w:r>
    </w:p>
    <w:p w14:paraId="10460443" w14:textId="5C75BE74" w:rsidR="003C7A89" w:rsidRPr="00F96947" w:rsidRDefault="0076460C" w:rsidP="00750F92">
      <w:pPr>
        <w:pStyle w:val="FormattedReference"/>
      </w:pPr>
      <w:r w:rsidRPr="00BC48FD">
        <w:rPr>
          <w:rStyle w:val="Hyperlink"/>
          <w:color w:val="auto"/>
          <w:u w:val="none"/>
        </w:rPr>
        <w:t xml:space="preserve">National Academies of Sciences, Engineering, and Medicine. </w:t>
      </w:r>
      <w:r w:rsidRPr="00FE5524">
        <w:rPr>
          <w:rStyle w:val="Hyperlink"/>
          <w:color w:val="auto"/>
          <w:u w:val="none"/>
        </w:rPr>
        <w:t>(2018</w:t>
      </w:r>
      <w:r w:rsidRPr="003C0F82">
        <w:rPr>
          <w:rStyle w:val="Hyperlink"/>
          <w:color w:val="auto"/>
          <w:u w:val="none"/>
        </w:rPr>
        <w:t xml:space="preserve">). </w:t>
      </w:r>
      <w:r w:rsidRPr="00B357F1">
        <w:rPr>
          <w:rStyle w:val="Hyperlink"/>
          <w:i/>
          <w:iCs/>
          <w:color w:val="auto"/>
          <w:u w:val="none"/>
        </w:rPr>
        <w:t>NCHRP Research Report 893:</w:t>
      </w:r>
      <w:r>
        <w:rPr>
          <w:rStyle w:val="Hyperlink"/>
          <w:color w:val="auto"/>
          <w:u w:val="none"/>
        </w:rPr>
        <w:t xml:space="preserve"> </w:t>
      </w:r>
      <w:r w:rsidRPr="00B357F1">
        <w:rPr>
          <w:rStyle w:val="Hyperlink"/>
          <w:i/>
          <w:iCs/>
          <w:color w:val="auto"/>
          <w:u w:val="none"/>
        </w:rPr>
        <w:t>Systemic pedestrian safety analysis.</w:t>
      </w:r>
      <w:r w:rsidRPr="00BC48FD">
        <w:rPr>
          <w:rStyle w:val="Hyperlink"/>
          <w:color w:val="auto"/>
          <w:u w:val="none"/>
        </w:rPr>
        <w:t xml:space="preserve"> </w:t>
      </w:r>
      <w:r w:rsidR="00733F71">
        <w:rPr>
          <w:rStyle w:val="Hyperlink"/>
          <w:color w:val="auto"/>
          <w:u w:val="none"/>
        </w:rPr>
        <w:t xml:space="preserve">(Chapters 1 &amp; 2). </w:t>
      </w:r>
      <w:r w:rsidRPr="00BC48FD">
        <w:rPr>
          <w:rStyle w:val="Hyperlink"/>
          <w:color w:val="auto"/>
          <w:u w:val="none"/>
        </w:rPr>
        <w:t xml:space="preserve">Washington, DC: The National Academies Press. </w:t>
      </w:r>
      <w:hyperlink r:id="rId59" w:history="1">
        <w:r w:rsidRPr="00B357F1">
          <w:rPr>
            <w:rStyle w:val="Hyperlink"/>
          </w:rPr>
          <w:t>https://doi.org/10.17226/25255</w:t>
        </w:r>
      </w:hyperlink>
      <w:r w:rsidRPr="00BC48FD">
        <w:rPr>
          <w:rStyle w:val="Hyperlink"/>
          <w:color w:val="auto"/>
          <w:u w:val="none"/>
        </w:rPr>
        <w:t>.</w:t>
      </w:r>
      <w:r>
        <w:rPr>
          <w:rStyle w:val="Hyperlink"/>
          <w:color w:val="auto"/>
          <w:u w:val="none"/>
        </w:rPr>
        <w:t xml:space="preserve"> </w:t>
      </w:r>
    </w:p>
    <w:p w14:paraId="1BCBA1A5" w14:textId="2042198A" w:rsidR="00572F65" w:rsidRPr="00B357F1" w:rsidRDefault="00865E88" w:rsidP="00572F65">
      <w:pPr>
        <w:pStyle w:val="FormattedReference"/>
        <w:rPr>
          <w:rStyle w:val="Hyperlink"/>
          <w:color w:val="auto"/>
          <w:u w:val="none"/>
        </w:rPr>
      </w:pPr>
      <w:r>
        <w:t>Sundstrom, C</w:t>
      </w:r>
      <w:r w:rsidR="00572F65" w:rsidRPr="00F96947">
        <w:t xml:space="preserve">. (2017). </w:t>
      </w:r>
      <w:r w:rsidR="00EA0EEA">
        <w:t>Measuring safety</w:t>
      </w:r>
      <w:r w:rsidR="00572F65" w:rsidRPr="00F96947">
        <w:t xml:space="preserve">. In D. Carter (Ed.), </w:t>
      </w:r>
      <w:r w:rsidR="00572F65" w:rsidRPr="00F96947">
        <w:rPr>
          <w:i/>
          <w:iCs/>
        </w:rPr>
        <w:t xml:space="preserve">Road safety fundamentals </w:t>
      </w:r>
      <w:r w:rsidR="00572F65" w:rsidRPr="00F96947">
        <w:t>(</w:t>
      </w:r>
      <w:r w:rsidR="00EA0EEA">
        <w:t>unit 3, chapters 7, 8, &amp; 9</w:t>
      </w:r>
      <w:r w:rsidR="00572F65" w:rsidRPr="00F96947">
        <w:t xml:space="preserve">). Washington, DC: Federal Highway Administration. </w:t>
      </w:r>
      <w:r w:rsidR="00572F65" w:rsidRPr="003C6591">
        <w:t xml:space="preserve">Retrieved from </w:t>
      </w:r>
      <w:hyperlink r:id="rId60" w:history="1">
        <w:r w:rsidR="00572F65" w:rsidRPr="00F96947">
          <w:rPr>
            <w:rStyle w:val="Hyperlink"/>
          </w:rPr>
          <w:t>https://rspcb.safety.fhwa.dot.gov/rsf/</w:t>
        </w:r>
      </w:hyperlink>
    </w:p>
    <w:p w14:paraId="4A88C936" w14:textId="39EC530B" w:rsidR="00AE650D" w:rsidRPr="0053220C" w:rsidRDefault="00321947">
      <w:pPr>
        <w:pStyle w:val="Heading2"/>
      </w:pPr>
      <w:r>
        <w:t>Facility and Network Analysis</w:t>
      </w:r>
    </w:p>
    <w:p w14:paraId="331AD0E4" w14:textId="7BB51CA7" w:rsidR="004E6BA6" w:rsidRPr="007A46DF" w:rsidRDefault="00750F92" w:rsidP="00475C71">
      <w:pPr>
        <w:pStyle w:val="Heading3"/>
        <w:contextualSpacing/>
      </w:pPr>
      <w:r>
        <w:t>Recommended</w:t>
      </w:r>
      <w:r w:rsidR="004E6BA6" w:rsidRPr="007A46DF">
        <w:t>:</w:t>
      </w:r>
    </w:p>
    <w:p w14:paraId="53A01FCC" w14:textId="48009091" w:rsidR="007A46DF" w:rsidRDefault="007A46DF" w:rsidP="002C7A10">
      <w:pPr>
        <w:pStyle w:val="FormattedReference"/>
      </w:pPr>
      <w:r w:rsidRPr="000A4A0F">
        <w:t>Griswold</w:t>
      </w:r>
      <w:r>
        <w:t xml:space="preserve">, J. B., Yu, M., </w:t>
      </w:r>
      <w:proofErr w:type="spellStart"/>
      <w:r>
        <w:t>Filingeri</w:t>
      </w:r>
      <w:proofErr w:type="spellEnd"/>
      <w:r>
        <w:t xml:space="preserve">, V., Grembek, O. and Walker, J. L. (2018). A behavioral modeling approach to bicycle level of service. </w:t>
      </w:r>
      <w:r w:rsidRPr="002C7A10">
        <w:rPr>
          <w:i/>
          <w:iCs/>
        </w:rPr>
        <w:t>Transportation Research Part A: Policy and Practice</w:t>
      </w:r>
      <w:r w:rsidR="002C7A10" w:rsidRPr="002C7A10">
        <w:rPr>
          <w:i/>
          <w:iCs/>
        </w:rPr>
        <w:t>,</w:t>
      </w:r>
      <w:r w:rsidRPr="002C7A10">
        <w:rPr>
          <w:i/>
          <w:iCs/>
        </w:rPr>
        <w:t xml:space="preserve"> 116</w:t>
      </w:r>
      <w:r w:rsidR="002C7A10">
        <w:t xml:space="preserve">, </w:t>
      </w:r>
      <w:r>
        <w:t>166–177.</w:t>
      </w:r>
    </w:p>
    <w:p w14:paraId="679C4193" w14:textId="5F7472FF" w:rsidR="00224697" w:rsidRDefault="00224697" w:rsidP="00C37B83">
      <w:pPr>
        <w:pStyle w:val="FormattedReference"/>
      </w:pPr>
      <w:proofErr w:type="spellStart"/>
      <w:r>
        <w:t>Mekuria</w:t>
      </w:r>
      <w:proofErr w:type="spellEnd"/>
      <w:r>
        <w:t xml:space="preserve">, M. C., Appleyard, B., &amp; Nixon, H. (2017). </w:t>
      </w:r>
      <w:r w:rsidRPr="002B24C1">
        <w:rPr>
          <w:i/>
          <w:iCs/>
        </w:rPr>
        <w:t xml:space="preserve">Improving livability using green and active modes: A traffic stress level analysis of transit, bicycle, and pedestrian access and mobility. </w:t>
      </w:r>
      <w:r>
        <w:t xml:space="preserve">San Jose, CA: </w:t>
      </w:r>
      <w:proofErr w:type="spellStart"/>
      <w:r>
        <w:t>Mineta</w:t>
      </w:r>
      <w:proofErr w:type="spellEnd"/>
      <w:r>
        <w:t xml:space="preserve"> Transportation Institute. Retrieved from: </w:t>
      </w:r>
      <w:hyperlink r:id="rId61" w:history="1">
        <w:r>
          <w:rPr>
            <w:rStyle w:val="Hyperlink"/>
          </w:rPr>
          <w:t>https://transweb.sjsu.edu/research/Improving-Livability-Using-Green-and-Active-Modes-Traffic-Stress-Level-Analysis-Transit-Bicycle-and-Pedestrian-Access-and-Mobility</w:t>
        </w:r>
      </w:hyperlink>
    </w:p>
    <w:p w14:paraId="29689E9A" w14:textId="2DEB627E" w:rsidR="00C37B83" w:rsidRDefault="00C37B83" w:rsidP="00C37B83">
      <w:pPr>
        <w:pStyle w:val="FormattedReference"/>
      </w:pPr>
      <w:proofErr w:type="spellStart"/>
      <w:r w:rsidRPr="00C37B83">
        <w:t>Mekuria</w:t>
      </w:r>
      <w:proofErr w:type="spellEnd"/>
      <w:r w:rsidRPr="00C37B83">
        <w:t xml:space="preserve">, M.C., P.G. Furth, and H. Nixon. </w:t>
      </w:r>
      <w:r>
        <w:t xml:space="preserve">(May 2012). </w:t>
      </w:r>
      <w:r w:rsidRPr="00C37B83">
        <w:rPr>
          <w:i/>
          <w:iCs/>
        </w:rPr>
        <w:t>Low-Stress Bicycling and Network Connectivity</w:t>
      </w:r>
      <w:r w:rsidRPr="00C37B83">
        <w:t xml:space="preserve">, </w:t>
      </w:r>
      <w:proofErr w:type="spellStart"/>
      <w:r w:rsidRPr="00C37B83">
        <w:t>Mineta</w:t>
      </w:r>
      <w:proofErr w:type="spellEnd"/>
      <w:r>
        <w:t xml:space="preserve"> </w:t>
      </w:r>
      <w:r w:rsidRPr="00C37B83">
        <w:t>Transportation Institute, Report 11-19</w:t>
      </w:r>
      <w:r w:rsidR="00224697">
        <w:t>.</w:t>
      </w:r>
      <w:r w:rsidRPr="00C37B83">
        <w:t xml:space="preserve"> </w:t>
      </w:r>
      <w:r w:rsidR="00224697">
        <w:t>Retrieved from:</w:t>
      </w:r>
      <w:r w:rsidRPr="00C37B83">
        <w:t xml:space="preserve"> </w:t>
      </w:r>
      <w:hyperlink r:id="rId62" w:history="1">
        <w:r w:rsidRPr="00810012">
          <w:rPr>
            <w:rStyle w:val="Hyperlink"/>
          </w:rPr>
          <w:t>http://transweb.sjsu.edu/PDFs/research/1005-low-stress-bicycling-network-connectivity.pdf</w:t>
        </w:r>
      </w:hyperlink>
      <w:r>
        <w:t xml:space="preserve"> </w:t>
      </w:r>
      <w:r w:rsidRPr="00C37B83">
        <w:t>(pp. 1-27)</w:t>
      </w:r>
    </w:p>
    <w:p w14:paraId="298A20D8" w14:textId="614C2ED0" w:rsidR="004E6BA6" w:rsidRPr="00B371DB" w:rsidRDefault="00750F92" w:rsidP="00475C71">
      <w:pPr>
        <w:pStyle w:val="Heading3"/>
        <w:contextualSpacing/>
      </w:pPr>
      <w:r>
        <w:t>Supplementary</w:t>
      </w:r>
      <w:r w:rsidR="004E6BA6" w:rsidRPr="00B371DB">
        <w:t xml:space="preserve">: </w:t>
      </w:r>
    </w:p>
    <w:p w14:paraId="58176575" w14:textId="77777777" w:rsidR="003C7A89" w:rsidRDefault="003C7A89" w:rsidP="003C7A89">
      <w:pPr>
        <w:pStyle w:val="FormattedReference"/>
      </w:pPr>
      <w:proofErr w:type="spellStart"/>
      <w:r>
        <w:t>LaMondia</w:t>
      </w:r>
      <w:proofErr w:type="spellEnd"/>
      <w:r>
        <w:t xml:space="preserve">, J., &amp; Moore, N. (2015). Using bicycle level of service for decision making. </w:t>
      </w:r>
      <w:r w:rsidRPr="00272E98">
        <w:rPr>
          <w:i/>
          <w:iCs/>
        </w:rPr>
        <w:t>Transportation Research Record: Journal of the Transportation Research Board 2520</w:t>
      </w:r>
      <w:r>
        <w:t xml:space="preserve">, 123-131. doi:10.3141/2520-14. doi:10.3141/2520-14. </w:t>
      </w:r>
    </w:p>
    <w:p w14:paraId="2E7C9886" w14:textId="2C809EE0" w:rsidR="003B2448" w:rsidRDefault="00321947" w:rsidP="002661C3">
      <w:pPr>
        <w:pStyle w:val="FormattedReference"/>
      </w:pPr>
      <w:proofErr w:type="spellStart"/>
      <w:r>
        <w:t>Pulugurtha</w:t>
      </w:r>
      <w:proofErr w:type="spellEnd"/>
      <w:r>
        <w:t xml:space="preserve">, S. S., &amp; </w:t>
      </w:r>
      <w:r w:rsidRPr="000A4A0F">
        <w:t>Thakur</w:t>
      </w:r>
      <w:r>
        <w:t xml:space="preserve">, V. (2015). Evaluating the effectiveness of on-street bicycle lane and assessing risk to bicyclists in Charlotte, North Carolina. </w:t>
      </w:r>
      <w:r w:rsidRPr="007C4464">
        <w:rPr>
          <w:i/>
          <w:iCs/>
        </w:rPr>
        <w:t>Accident Analysis and Prevention, 76</w:t>
      </w:r>
      <w:r>
        <w:t xml:space="preserve">, 34–41. </w:t>
      </w:r>
      <w:proofErr w:type="gramStart"/>
      <w:r>
        <w:t>doi:10.1016/j.aap</w:t>
      </w:r>
      <w:proofErr w:type="gramEnd"/>
      <w:r>
        <w:t xml:space="preserve">.2014.12.020  </w:t>
      </w:r>
    </w:p>
    <w:p w14:paraId="40A48097" w14:textId="7B775DA3" w:rsidR="004E6BA6" w:rsidRPr="0053220C" w:rsidRDefault="00AE650D">
      <w:pPr>
        <w:pStyle w:val="Heading2"/>
      </w:pPr>
      <w:r w:rsidRPr="0053220C">
        <w:lastRenderedPageBreak/>
        <w:t>Trail</w:t>
      </w:r>
      <w:r w:rsidR="004E6BA6" w:rsidRPr="0053220C">
        <w:t>s</w:t>
      </w:r>
    </w:p>
    <w:p w14:paraId="284AEB7F" w14:textId="552F2473" w:rsidR="004E6BA6" w:rsidRDefault="00750F92" w:rsidP="00475C71">
      <w:pPr>
        <w:pStyle w:val="Heading3"/>
        <w:contextualSpacing/>
      </w:pPr>
      <w:r>
        <w:t>Recommended</w:t>
      </w:r>
      <w:r w:rsidR="004E6BA6">
        <w:t>:</w:t>
      </w:r>
    </w:p>
    <w:p w14:paraId="0D7A430E" w14:textId="77777777" w:rsidR="0076460C" w:rsidRPr="000A4A0F" w:rsidRDefault="0076460C" w:rsidP="0076460C">
      <w:pPr>
        <w:pStyle w:val="FormattedReference"/>
      </w:pPr>
      <w:r>
        <w:t xml:space="preserve">Merriam, D.; </w:t>
      </w:r>
      <w:proofErr w:type="spellStart"/>
      <w:r>
        <w:t>Bality</w:t>
      </w:r>
      <w:proofErr w:type="spellEnd"/>
      <w:r>
        <w:t xml:space="preserve">, A.; Stein, J.; Boehmer, T. (2017). </w:t>
      </w:r>
      <w:r w:rsidRPr="00783C05">
        <w:rPr>
          <w:i/>
          <w:iCs/>
        </w:rPr>
        <w:t>Improving public health through public parks and trails: Eight common measures. Summary report.</w:t>
      </w:r>
      <w:r>
        <w:t xml:space="preserve"> US Department of Health and Human Services, Centers for Disease Control and Prevention and US Department of the Interior, National Park Service. Retrieved from </w:t>
      </w:r>
      <w:hyperlink r:id="rId63" w:history="1">
        <w:r>
          <w:rPr>
            <w:rStyle w:val="Hyperlink"/>
          </w:rPr>
          <w:t>https://npgallery.nps.gov/RTCA/GetAsset/f09e69fc-2696-45e8-b4d5-90e4cea5e689</w:t>
        </w:r>
      </w:hyperlink>
    </w:p>
    <w:p w14:paraId="6928107C" w14:textId="30503449" w:rsidR="00D309C2" w:rsidRPr="000A4A0F" w:rsidRDefault="00BD3C12" w:rsidP="00733F71">
      <w:pPr>
        <w:pStyle w:val="FormattedReference"/>
      </w:pPr>
      <w:r>
        <w:t xml:space="preserve">North Carolina Department of Transportation. (2018). </w:t>
      </w:r>
      <w:r w:rsidRPr="00BD3C12">
        <w:rPr>
          <w:i/>
          <w:iCs/>
        </w:rPr>
        <w:t>Evaluating the Economic Impact of Shared Use Paths in North Carolina</w:t>
      </w:r>
      <w:r>
        <w:t xml:space="preserve">. By Institute for Transportation Research and Education and Alta Planning and Design. </w:t>
      </w:r>
      <w:r w:rsidR="00733F71">
        <w:t xml:space="preserve">(pp. 3-74). </w:t>
      </w:r>
      <w:r>
        <w:t xml:space="preserve">Available: </w:t>
      </w:r>
      <w:hyperlink r:id="rId64" w:history="1">
        <w:r>
          <w:rPr>
            <w:rStyle w:val="Hyperlink"/>
          </w:rPr>
          <w:t>https://itre.ncsu.edu/wp-content/uploads/2018/03/NCDOT-2015-44_SUP-Project_Final-Report_optimized.pdf</w:t>
        </w:r>
      </w:hyperlink>
    </w:p>
    <w:p w14:paraId="055F02C9" w14:textId="2DEF893D" w:rsidR="00AE650D" w:rsidRPr="0053220C" w:rsidRDefault="00AE650D">
      <w:pPr>
        <w:pStyle w:val="Heading2"/>
      </w:pPr>
      <w:r w:rsidRPr="0053220C">
        <w:t>Accessibility and ADA</w:t>
      </w:r>
    </w:p>
    <w:p w14:paraId="5970A759" w14:textId="5E6EB435" w:rsidR="004E6BA6" w:rsidRDefault="00750F92" w:rsidP="00475C71">
      <w:pPr>
        <w:pStyle w:val="Heading3"/>
        <w:contextualSpacing/>
      </w:pPr>
      <w:r>
        <w:t>Supplementary</w:t>
      </w:r>
      <w:r w:rsidR="004E6BA6">
        <w:t xml:space="preserve">: </w:t>
      </w:r>
    </w:p>
    <w:p w14:paraId="4D295FCB" w14:textId="2E574737" w:rsidR="003B2448" w:rsidRPr="000A4A0F" w:rsidRDefault="00750F92" w:rsidP="00750F92">
      <w:pPr>
        <w:pStyle w:val="FormattedReference"/>
      </w:pPr>
      <w:r>
        <w:t xml:space="preserve">Elliott, J., Lohse, K., Toole, J., Lockwood, I., Barlow, J., </w:t>
      </w:r>
      <w:proofErr w:type="spellStart"/>
      <w:r>
        <w:t>Bentzen</w:t>
      </w:r>
      <w:proofErr w:type="spellEnd"/>
      <w:r>
        <w:t xml:space="preserve">, B., &amp; Porter, C. (2017). </w:t>
      </w:r>
      <w:r w:rsidRPr="00EF7CDC">
        <w:rPr>
          <w:i/>
          <w:iCs/>
        </w:rPr>
        <w:t>Accessible shared streets: Notable practices and considerations for accommodating pedestrians with vision disabilities.</w:t>
      </w:r>
      <w:r>
        <w:t xml:space="preserve"> United States Department of Transportation, Federal Highway Administration, Washington, DC. Retrieved from </w:t>
      </w:r>
      <w:hyperlink r:id="rId65" w:history="1">
        <w:r>
          <w:rPr>
            <w:rStyle w:val="Hyperlink"/>
          </w:rPr>
          <w:t>https://www.fhwa.dot.gov/environment/bicycle_pedestrian/publications/accessible_shared_streets/index.cfm</w:t>
        </w:r>
      </w:hyperlink>
    </w:p>
    <w:p w14:paraId="2DC1C343" w14:textId="05799204" w:rsidR="00AE650D" w:rsidRPr="0053220C" w:rsidRDefault="009B700C">
      <w:pPr>
        <w:pStyle w:val="Heading2"/>
      </w:pPr>
      <w:r>
        <w:t xml:space="preserve">Inclusive </w:t>
      </w:r>
      <w:r w:rsidR="00AE650D" w:rsidRPr="0053220C">
        <w:t>Public Engagement</w:t>
      </w:r>
    </w:p>
    <w:p w14:paraId="784BA445" w14:textId="4BB1F6E5" w:rsidR="004E6BA6" w:rsidRDefault="00750F92" w:rsidP="00475C71">
      <w:pPr>
        <w:pStyle w:val="Heading3"/>
        <w:contextualSpacing/>
      </w:pPr>
      <w:r>
        <w:t>Recommended</w:t>
      </w:r>
      <w:r w:rsidR="004E6BA6">
        <w:t>:</w:t>
      </w:r>
    </w:p>
    <w:p w14:paraId="49F6A42D" w14:textId="186BFC01" w:rsidR="005342E4" w:rsidRPr="005342E4" w:rsidRDefault="00112B5E" w:rsidP="003B2448">
      <w:pPr>
        <w:pStyle w:val="FormattedReference"/>
      </w:pPr>
      <w:r>
        <w:t xml:space="preserve">Evans, J.; Waldheim, N.; Clarke, A.; Hernandez, M.; Phelps, W.; Glazier, E.; McCarty, M.; Laverty, B.; O’Connell, M.; </w:t>
      </w:r>
      <w:proofErr w:type="spellStart"/>
      <w:r>
        <w:t>Hardway</w:t>
      </w:r>
      <w:proofErr w:type="spellEnd"/>
      <w:r>
        <w:t xml:space="preserve">, J.; </w:t>
      </w:r>
      <w:proofErr w:type="spellStart"/>
      <w:r>
        <w:t>Maniwang</w:t>
      </w:r>
      <w:proofErr w:type="spellEnd"/>
      <w:r>
        <w:t>, S.; and Shenk, L. (2017).</w:t>
      </w:r>
      <w:r w:rsidRPr="00783C05">
        <w:rPr>
          <w:i/>
          <w:iCs/>
        </w:rPr>
        <w:t xml:space="preserve"> Incorporating qualitative data in the planning process: Improving project delivery and outcomes. </w:t>
      </w:r>
      <w:r>
        <w:t xml:space="preserve">Washington, D.C.: Federal Highway Administration. Retrieved from </w:t>
      </w:r>
      <w:hyperlink r:id="rId66" w:history="1">
        <w:r>
          <w:rPr>
            <w:rStyle w:val="Hyperlink"/>
          </w:rPr>
          <w:t>https://www.fhwa.dot.gov/environment/bicycle_pedestrian/publications/qualitative_data/fhwahep17075.pdf</w:t>
        </w:r>
      </w:hyperlink>
    </w:p>
    <w:p w14:paraId="23B88178" w14:textId="3483E967" w:rsidR="004E6BA6" w:rsidRDefault="00750F92" w:rsidP="00475C71">
      <w:pPr>
        <w:pStyle w:val="Heading3"/>
        <w:contextualSpacing/>
      </w:pPr>
      <w:r>
        <w:t>Supplementary</w:t>
      </w:r>
      <w:r w:rsidR="004E6BA6">
        <w:t xml:space="preserve">: </w:t>
      </w:r>
    </w:p>
    <w:p w14:paraId="76000514" w14:textId="7D0B3EBC" w:rsidR="003C0F82" w:rsidRDefault="003C0F82" w:rsidP="003C0F82">
      <w:pPr>
        <w:pStyle w:val="FormattedReference"/>
      </w:pPr>
      <w:r>
        <w:t xml:space="preserve">Massachusetts Department of Transportation. (n.d.). Engage toolkit. Retrieved from </w:t>
      </w:r>
      <w:hyperlink r:id="rId67" w:history="1">
        <w:r>
          <w:rPr>
            <w:rStyle w:val="Hyperlink"/>
          </w:rPr>
          <w:t>https://massdot.maps.arcgis.com/apps/MinimalGallery/index.html?appid=19884cc0048241cdbaf6f7b6a2856371</w:t>
        </w:r>
      </w:hyperlink>
    </w:p>
    <w:p w14:paraId="0B9FCF66" w14:textId="6905A89F" w:rsidR="003B2448" w:rsidRDefault="00A50686" w:rsidP="00C01BAA">
      <w:pPr>
        <w:pStyle w:val="FormattedReference"/>
      </w:pPr>
      <w:r w:rsidRPr="00A50686">
        <w:t>NACTO. 2018. Public Engagement that Counts [Webinar, February 2018].</w:t>
      </w:r>
      <w:r w:rsidR="007F1944">
        <w:t xml:space="preserve"> Retrieved from</w:t>
      </w:r>
      <w:r w:rsidRPr="00A50686">
        <w:t xml:space="preserve">: </w:t>
      </w:r>
      <w:hyperlink r:id="rId68" w:history="1">
        <w:r w:rsidRPr="00F72C23">
          <w:rPr>
            <w:rStyle w:val="Hyperlink"/>
          </w:rPr>
          <w:t>https://nacto.org/wp-content/uploads/2018/01/Street-Ambassadors-NACTO-Presentation.pdf</w:t>
        </w:r>
      </w:hyperlink>
      <w:r>
        <w:t xml:space="preserve"> </w:t>
      </w:r>
      <w:r w:rsidRPr="00A50686">
        <w:t xml:space="preserve"> [Accessed May 2019]</w:t>
      </w:r>
    </w:p>
    <w:p w14:paraId="1922BFCB" w14:textId="461CD805" w:rsidR="0059268B" w:rsidRPr="000A4A0F" w:rsidRDefault="0059268B" w:rsidP="00C01BAA">
      <w:pPr>
        <w:pStyle w:val="FormattedReference"/>
      </w:pPr>
      <w:r>
        <w:t xml:space="preserve">The </w:t>
      </w:r>
      <w:proofErr w:type="spellStart"/>
      <w:r>
        <w:t>Untokening</w:t>
      </w:r>
      <w:proofErr w:type="spellEnd"/>
      <w:r>
        <w:t xml:space="preserve">. </w:t>
      </w:r>
      <w:hyperlink r:id="rId69" w:history="1">
        <w:r w:rsidRPr="00F72C23">
          <w:rPr>
            <w:rStyle w:val="Hyperlink"/>
          </w:rPr>
          <w:t>www.untokening.org/resources</w:t>
        </w:r>
      </w:hyperlink>
      <w:r>
        <w:t xml:space="preserve">   </w:t>
      </w:r>
    </w:p>
    <w:p w14:paraId="7D6C9AF5" w14:textId="591FA8A0" w:rsidR="00AE650D" w:rsidRPr="0053220C" w:rsidRDefault="00321947">
      <w:pPr>
        <w:pStyle w:val="Heading2"/>
      </w:pPr>
      <w:r>
        <w:t xml:space="preserve">Connections to Transit and </w:t>
      </w:r>
      <w:r w:rsidR="001B2CA3">
        <w:t>Shared Mobility</w:t>
      </w:r>
    </w:p>
    <w:p w14:paraId="72C90037" w14:textId="5704A86A" w:rsidR="004E6BA6" w:rsidRPr="007A46DF" w:rsidRDefault="00750F92" w:rsidP="00475C71">
      <w:pPr>
        <w:pStyle w:val="Heading3"/>
        <w:contextualSpacing/>
      </w:pPr>
      <w:r>
        <w:t>Recommended</w:t>
      </w:r>
      <w:r w:rsidR="004E6BA6" w:rsidRPr="007A46DF">
        <w:t>:</w:t>
      </w:r>
    </w:p>
    <w:p w14:paraId="0A5BD24E" w14:textId="3F89C5A7" w:rsidR="007A46DF" w:rsidRDefault="00C46394" w:rsidP="0006254F">
      <w:pPr>
        <w:pStyle w:val="FormattedReference"/>
      </w:pPr>
      <w:r>
        <w:t xml:space="preserve">National Association of City Transportation Officials. (n.d.). </w:t>
      </w:r>
      <w:r w:rsidR="0006254F">
        <w:rPr>
          <w:i/>
          <w:iCs/>
        </w:rPr>
        <w:t>Transit</w:t>
      </w:r>
      <w:r>
        <w:rPr>
          <w:i/>
          <w:iCs/>
        </w:rPr>
        <w:t xml:space="preserve"> street design guide.</w:t>
      </w:r>
      <w:r>
        <w:t xml:space="preserve"> New York, NY: NACTO. Retrieved from </w:t>
      </w:r>
      <w:hyperlink r:id="rId70" w:history="1">
        <w:r w:rsidR="0006254F">
          <w:rPr>
            <w:rStyle w:val="Hyperlink"/>
          </w:rPr>
          <w:t>https://nacto.org/publication/transit-street-design-guide/</w:t>
        </w:r>
      </w:hyperlink>
    </w:p>
    <w:p w14:paraId="2ED66AB9" w14:textId="1A9C84BD" w:rsidR="004E6BA6" w:rsidRDefault="00750F92" w:rsidP="00475C71">
      <w:pPr>
        <w:pStyle w:val="Heading3"/>
        <w:contextualSpacing/>
      </w:pPr>
      <w:r>
        <w:lastRenderedPageBreak/>
        <w:t>Supplementary</w:t>
      </w:r>
      <w:r w:rsidR="004E6BA6">
        <w:t xml:space="preserve">: </w:t>
      </w:r>
    </w:p>
    <w:p w14:paraId="5F1DDCE1" w14:textId="77777777" w:rsidR="0076460C" w:rsidRPr="00833482" w:rsidRDefault="0076460C" w:rsidP="0076460C">
      <w:pPr>
        <w:pStyle w:val="FormattedReference"/>
      </w:pPr>
      <w:r w:rsidRPr="00C01BAA">
        <w:t xml:space="preserve">Griffin, G. </w:t>
      </w:r>
      <w:r>
        <w:t>(</w:t>
      </w:r>
      <w:r w:rsidRPr="00C01BAA">
        <w:t>2017</w:t>
      </w:r>
      <w:r>
        <w:t>)</w:t>
      </w:r>
      <w:r w:rsidRPr="00C01BAA">
        <w:t xml:space="preserve">. Connecting the </w:t>
      </w:r>
      <w:r>
        <w:t>d</w:t>
      </w:r>
      <w:r w:rsidRPr="00C01BAA">
        <w:t xml:space="preserve">ots. </w:t>
      </w:r>
      <w:r w:rsidRPr="00C01BAA">
        <w:rPr>
          <w:i/>
          <w:iCs/>
        </w:rPr>
        <w:t xml:space="preserve">Planning, </w:t>
      </w:r>
      <w:r w:rsidRPr="00C01BAA">
        <w:t>April.</w:t>
      </w:r>
      <w:r>
        <w:t xml:space="preserve"> Retrieved from </w:t>
      </w:r>
      <w:hyperlink r:id="rId71" w:history="1">
        <w:r>
          <w:rPr>
            <w:rStyle w:val="Hyperlink"/>
          </w:rPr>
          <w:t>https://soa.utexas.edu/sites/default/disk/Connecting_the_Dots.pdf</w:t>
        </w:r>
      </w:hyperlink>
      <w:r>
        <w:t xml:space="preserve"> </w:t>
      </w:r>
    </w:p>
    <w:p w14:paraId="17AF951C" w14:textId="77777777" w:rsidR="0076460C" w:rsidRDefault="0076460C" w:rsidP="0076460C">
      <w:pPr>
        <w:pStyle w:val="FormattedReference"/>
      </w:pPr>
      <w:r>
        <w:rPr>
          <w:rStyle w:val="Hyperlink"/>
          <w:color w:val="auto"/>
          <w:u w:val="none"/>
        </w:rPr>
        <w:t xml:space="preserve">Shared-Use Mobility Center. (2016). </w:t>
      </w:r>
      <w:r w:rsidRPr="00AC5070">
        <w:rPr>
          <w:rStyle w:val="Hyperlink"/>
          <w:i/>
          <w:iCs/>
          <w:color w:val="auto"/>
          <w:u w:val="none"/>
        </w:rPr>
        <w:t>Shared mobility and the transformation of public transit.</w:t>
      </w:r>
      <w:r w:rsidRPr="00AC5070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American Public Transportation Association. Retrieved from </w:t>
      </w:r>
      <w:hyperlink r:id="rId72" w:history="1">
        <w:r>
          <w:rPr>
            <w:rStyle w:val="Hyperlink"/>
          </w:rPr>
          <w:t>https://www.apta.com/wp-content/uploads/Resources/resources/reportsandpublications/Documents/APTA-Shared-Mobility.pdf</w:t>
        </w:r>
      </w:hyperlink>
    </w:p>
    <w:p w14:paraId="0E09A9BB" w14:textId="13B77390" w:rsidR="003B2448" w:rsidRPr="00AC5070" w:rsidRDefault="009653CC" w:rsidP="002661C3">
      <w:pPr>
        <w:pStyle w:val="FormattedReference"/>
        <w:rPr>
          <w:rStyle w:val="Hyperlink"/>
          <w:color w:val="auto"/>
          <w:u w:val="none"/>
        </w:rPr>
      </w:pPr>
      <w:r>
        <w:t xml:space="preserve">Transportation Research and Education Center. (2017). </w:t>
      </w:r>
      <w:r w:rsidR="00BD2B30" w:rsidRPr="00BB5079">
        <w:rPr>
          <w:i/>
          <w:iCs/>
        </w:rPr>
        <w:t xml:space="preserve">Manual </w:t>
      </w:r>
      <w:r w:rsidR="00862389" w:rsidRPr="00BB5079">
        <w:rPr>
          <w:i/>
          <w:iCs/>
        </w:rPr>
        <w:t>on pedestrian and bicycle connections to transit</w:t>
      </w:r>
      <w:r w:rsidR="00CA03A0" w:rsidRPr="00BB5079">
        <w:rPr>
          <w:i/>
          <w:iCs/>
        </w:rPr>
        <w:t>.</w:t>
      </w:r>
      <w:r w:rsidR="00BD2B30">
        <w:t xml:space="preserve"> </w:t>
      </w:r>
      <w:r w:rsidR="00AC23AD">
        <w:t xml:space="preserve">United States Department of Transportation, </w:t>
      </w:r>
      <w:r w:rsidR="00862389">
        <w:t xml:space="preserve">Federal Transit Administration, Washington, DC. </w:t>
      </w:r>
      <w:r w:rsidR="00CA03A0">
        <w:t xml:space="preserve">Retrieved from </w:t>
      </w:r>
      <w:hyperlink r:id="rId73" w:history="1">
        <w:r w:rsidR="00CA03A0">
          <w:rPr>
            <w:rStyle w:val="Hyperlink"/>
          </w:rPr>
          <w:t>https://www.transit.dot.gov/sites/fta.dot.gov/files/docs/research-innovation/64496/ftareportno0111.pdf</w:t>
        </w:r>
      </w:hyperlink>
    </w:p>
    <w:p w14:paraId="4A819CFE" w14:textId="49E568A3" w:rsidR="00AE650D" w:rsidRPr="0053220C" w:rsidRDefault="00AE650D">
      <w:pPr>
        <w:pStyle w:val="Heading2"/>
      </w:pPr>
      <w:r w:rsidRPr="0053220C">
        <w:t>School Travel</w:t>
      </w:r>
    </w:p>
    <w:p w14:paraId="7B3E1B6D" w14:textId="5341FA95" w:rsidR="004E6BA6" w:rsidRDefault="00750F92" w:rsidP="00475C71">
      <w:pPr>
        <w:pStyle w:val="Heading3"/>
        <w:contextualSpacing/>
      </w:pPr>
      <w:r>
        <w:t>Recommended</w:t>
      </w:r>
      <w:r w:rsidR="004E6BA6">
        <w:t>:</w:t>
      </w:r>
    </w:p>
    <w:p w14:paraId="16F4955C" w14:textId="334D7403" w:rsidR="00270B3E" w:rsidRPr="001D3613" w:rsidRDefault="00BE21A5" w:rsidP="007C0F8B">
      <w:pPr>
        <w:pStyle w:val="FormattedReference"/>
        <w:rPr>
          <w:rStyle w:val="Hyperlink"/>
          <w:color w:val="auto"/>
          <w:u w:val="none"/>
        </w:rPr>
      </w:pPr>
      <w:r>
        <w:t>McDonald, N. &amp; Palmer, W. M. (2017).</w:t>
      </w:r>
      <w:r w:rsidR="00270B3E">
        <w:t xml:space="preserve"> </w:t>
      </w:r>
      <w:r w:rsidR="00D52412" w:rsidRPr="00ED11C8">
        <w:rPr>
          <w:i/>
          <w:iCs/>
        </w:rPr>
        <w:t xml:space="preserve">Evaluating the relationship between school site selection, residential developments &amp; school transportation in </w:t>
      </w:r>
      <w:r w:rsidR="00270B3E" w:rsidRPr="00ED11C8">
        <w:rPr>
          <w:i/>
          <w:iCs/>
        </w:rPr>
        <w:t>North Carolina</w:t>
      </w:r>
      <w:r w:rsidR="00ED11C8" w:rsidRPr="00ED11C8">
        <w:rPr>
          <w:i/>
          <w:iCs/>
        </w:rPr>
        <w:t>.</w:t>
      </w:r>
      <w:r w:rsidR="00ED11C8">
        <w:t xml:space="preserve"> Southeastern Transportation Research, Innovation, Development, and Education Center</w:t>
      </w:r>
      <w:r w:rsidR="00AB73BB">
        <w:t>, Gain</w:t>
      </w:r>
      <w:r w:rsidR="0098614E">
        <w:t>esville, FL</w:t>
      </w:r>
      <w:r w:rsidR="00ED11C8">
        <w:t>.</w:t>
      </w:r>
      <w:r w:rsidR="007C0F8B">
        <w:t xml:space="preserve"> Retrieved from </w:t>
      </w:r>
      <w:hyperlink r:id="rId74" w:history="1">
        <w:r w:rsidR="007C0F8B">
          <w:rPr>
            <w:rStyle w:val="Hyperlink"/>
          </w:rPr>
          <w:t>https://trid.trb.org/view/1473842</w:t>
        </w:r>
      </w:hyperlink>
    </w:p>
    <w:p w14:paraId="4427A3F4" w14:textId="473070C5" w:rsidR="001D3613" w:rsidRDefault="001D3613" w:rsidP="00181FD2">
      <w:pPr>
        <w:pStyle w:val="FormattedReference"/>
      </w:pPr>
      <w:r w:rsidRPr="001D3613">
        <w:t>McDonald, N.</w:t>
      </w:r>
      <w:r w:rsidR="0098614E">
        <w:t xml:space="preserve"> </w:t>
      </w:r>
      <w:r w:rsidRPr="001D3613">
        <w:t>C., Steiner, R.</w:t>
      </w:r>
      <w:r w:rsidR="0098614E">
        <w:t xml:space="preserve"> </w:t>
      </w:r>
      <w:r w:rsidRPr="001D3613">
        <w:t>L., Palmer, W.</w:t>
      </w:r>
      <w:r w:rsidR="0098614E">
        <w:t xml:space="preserve"> </w:t>
      </w:r>
      <w:r w:rsidRPr="001D3613">
        <w:t>M.</w:t>
      </w:r>
      <w:r w:rsidR="00A903C2">
        <w:t>, Bullock, A.</w:t>
      </w:r>
      <w:r w:rsidR="004C64E8">
        <w:t xml:space="preserve"> N., </w:t>
      </w:r>
      <w:proofErr w:type="spellStart"/>
      <w:r w:rsidR="004C64E8">
        <w:t>Sisiopiku</w:t>
      </w:r>
      <w:proofErr w:type="spellEnd"/>
      <w:r w:rsidR="004C64E8">
        <w:t xml:space="preserve">, V. P., &amp; Lytle, B. F. </w:t>
      </w:r>
      <w:r w:rsidRPr="001D3613">
        <w:t>(2016)</w:t>
      </w:r>
      <w:r w:rsidR="004C64E8">
        <w:t>.</w:t>
      </w:r>
      <w:r w:rsidRPr="001D3613">
        <w:t xml:space="preserve"> </w:t>
      </w:r>
      <w:r w:rsidR="00117475" w:rsidRPr="00117475">
        <w:t>Costs of school transportation: quantifying the fiscal impacts of encouraging walking and bicycling for school travel</w:t>
      </w:r>
      <w:r w:rsidR="00117475">
        <w:t xml:space="preserve">. </w:t>
      </w:r>
      <w:r w:rsidR="00117475" w:rsidRPr="004C64E8">
        <w:rPr>
          <w:i/>
          <w:iCs/>
        </w:rPr>
        <w:t xml:space="preserve">Transportation, </w:t>
      </w:r>
      <w:r w:rsidRPr="004C64E8">
        <w:rPr>
          <w:i/>
          <w:iCs/>
        </w:rPr>
        <w:t>43</w:t>
      </w:r>
      <w:r w:rsidR="00117475">
        <w:t>(1),</w:t>
      </w:r>
      <w:r w:rsidRPr="001D3613">
        <w:t xml:space="preserve"> 159</w:t>
      </w:r>
      <w:r w:rsidR="00117475">
        <w:t>-175</w:t>
      </w:r>
      <w:r w:rsidRPr="001D3613">
        <w:t xml:space="preserve">. </w:t>
      </w:r>
      <w:hyperlink r:id="rId75" w:history="1">
        <w:r w:rsidR="00181FD2" w:rsidRPr="00215301">
          <w:rPr>
            <w:rStyle w:val="Hyperlink"/>
          </w:rPr>
          <w:t>https://doi.org/10.1007/s11116-014-9569-7</w:t>
        </w:r>
      </w:hyperlink>
      <w:r w:rsidR="00181FD2">
        <w:t xml:space="preserve"> </w:t>
      </w:r>
    </w:p>
    <w:p w14:paraId="00EC1068" w14:textId="02F7AB8E" w:rsidR="004E6BA6" w:rsidRDefault="00750F92" w:rsidP="00475C71">
      <w:pPr>
        <w:pStyle w:val="Heading3"/>
        <w:contextualSpacing/>
      </w:pPr>
      <w:r>
        <w:t>Supplementary</w:t>
      </w:r>
      <w:r w:rsidR="004E6BA6">
        <w:t xml:space="preserve">: </w:t>
      </w:r>
    </w:p>
    <w:p w14:paraId="11E084DB" w14:textId="77777777" w:rsidR="00762151" w:rsidRPr="005342E4" w:rsidRDefault="00762151" w:rsidP="00762151">
      <w:pPr>
        <w:pStyle w:val="FormattedReference"/>
      </w:pPr>
      <w:r>
        <w:t xml:space="preserve">Jones, S. E. &amp; </w:t>
      </w:r>
      <w:proofErr w:type="spellStart"/>
      <w:r>
        <w:t>Sliwa</w:t>
      </w:r>
      <w:proofErr w:type="spellEnd"/>
      <w:r>
        <w:t xml:space="preserve">, S. (2016). </w:t>
      </w:r>
      <w:r w:rsidRPr="005342E4">
        <w:t>School factors associated with the percentage of students who walk or bike to school, school health policies and practices study, 2014</w:t>
      </w:r>
      <w:r>
        <w:t xml:space="preserve">. </w:t>
      </w:r>
      <w:proofErr w:type="spellStart"/>
      <w:r w:rsidRPr="002E6DFD">
        <w:rPr>
          <w:i/>
          <w:iCs/>
        </w:rPr>
        <w:t>Prev</w:t>
      </w:r>
      <w:proofErr w:type="spellEnd"/>
      <w:r w:rsidRPr="002E6DFD">
        <w:rPr>
          <w:i/>
          <w:iCs/>
        </w:rPr>
        <w:t xml:space="preserve"> Chronic Dis, 13</w:t>
      </w:r>
      <w:r>
        <w:t xml:space="preserve">. </w:t>
      </w:r>
      <w:hyperlink r:id="rId76" w:history="1">
        <w:r w:rsidRPr="00215301">
          <w:rPr>
            <w:rStyle w:val="Hyperlink"/>
          </w:rPr>
          <w:t>http://dx.doi.org/10.5888/pcd13.150573</w:t>
        </w:r>
      </w:hyperlink>
      <w:r>
        <w:t xml:space="preserve"> </w:t>
      </w:r>
    </w:p>
    <w:p w14:paraId="4B383EB4" w14:textId="77777777" w:rsidR="00762151" w:rsidRDefault="00762151" w:rsidP="00762151">
      <w:pPr>
        <w:pStyle w:val="FormattedReference"/>
      </w:pPr>
      <w:proofErr w:type="spellStart"/>
      <w:r w:rsidRPr="005342E4">
        <w:t>Sener</w:t>
      </w:r>
      <w:proofErr w:type="spellEnd"/>
      <w:r w:rsidRPr="005342E4">
        <w:t>,</w:t>
      </w:r>
      <w:r>
        <w:t xml:space="preserve"> I. N.,</w:t>
      </w:r>
      <w:r w:rsidRPr="005342E4">
        <w:t xml:space="preserve"> Lee,</w:t>
      </w:r>
      <w:r>
        <w:t xml:space="preserve"> R. J.,</w:t>
      </w:r>
      <w:r w:rsidRPr="005342E4">
        <w:t xml:space="preserve"> and </w:t>
      </w:r>
      <w:proofErr w:type="spellStart"/>
      <w:r w:rsidRPr="005342E4">
        <w:t>Sidharthan</w:t>
      </w:r>
      <w:proofErr w:type="spellEnd"/>
      <w:r w:rsidRPr="005342E4">
        <w:t>,</w:t>
      </w:r>
      <w:r>
        <w:t xml:space="preserve"> R. (</w:t>
      </w:r>
      <w:r w:rsidRPr="005342E4">
        <w:t>201</w:t>
      </w:r>
      <w:r>
        <w:t>9).</w:t>
      </w:r>
      <w:r w:rsidRPr="005342E4">
        <w:t xml:space="preserve"> An examination of children’s school travel: A focus on active travel and parental effects</w:t>
      </w:r>
      <w:r>
        <w:t xml:space="preserve">. </w:t>
      </w:r>
      <w:r w:rsidRPr="00A55DB6">
        <w:rPr>
          <w:i/>
          <w:iCs/>
        </w:rPr>
        <w:t>Transportation Research Part A: Policy and Practice, 123</w:t>
      </w:r>
      <w:r>
        <w:t xml:space="preserve">, 24-34. </w:t>
      </w:r>
      <w:hyperlink r:id="rId77" w:history="1">
        <w:r w:rsidRPr="00215301">
          <w:rPr>
            <w:rStyle w:val="Hyperlink"/>
          </w:rPr>
          <w:t>https://doi.org/10.1016/j.tra.2018.05.023</w:t>
        </w:r>
      </w:hyperlink>
      <w:r>
        <w:t xml:space="preserve"> </w:t>
      </w:r>
    </w:p>
    <w:p w14:paraId="541B6295" w14:textId="3BFD750F" w:rsidR="003B2448" w:rsidRPr="005342E4" w:rsidRDefault="00E722B5" w:rsidP="002661C3">
      <w:pPr>
        <w:pStyle w:val="FormattedReference"/>
      </w:pPr>
      <w:r w:rsidRPr="005342E4">
        <w:t xml:space="preserve">Watson, M. </w:t>
      </w:r>
      <w:r w:rsidR="002E54CE">
        <w:t>&amp;</w:t>
      </w:r>
      <w:r w:rsidRPr="005342E4">
        <w:t xml:space="preserve"> Dannenberg</w:t>
      </w:r>
      <w:r w:rsidR="002E54CE">
        <w:t>, A. L.</w:t>
      </w:r>
      <w:r w:rsidRPr="005342E4">
        <w:t xml:space="preserve"> (2008). Investment in safe routes to school projects: public health benefits for the larger community. </w:t>
      </w:r>
      <w:proofErr w:type="spellStart"/>
      <w:r w:rsidRPr="00F93881">
        <w:rPr>
          <w:i/>
          <w:iCs/>
        </w:rPr>
        <w:t>Prev</w:t>
      </w:r>
      <w:proofErr w:type="spellEnd"/>
      <w:r w:rsidRPr="00F93881">
        <w:rPr>
          <w:i/>
          <w:iCs/>
        </w:rPr>
        <w:t xml:space="preserve"> Chronic Dis</w:t>
      </w:r>
      <w:r w:rsidR="00F93881" w:rsidRPr="00F93881">
        <w:rPr>
          <w:i/>
          <w:iCs/>
        </w:rPr>
        <w:t>,</w:t>
      </w:r>
      <w:r w:rsidRPr="00F93881">
        <w:rPr>
          <w:i/>
          <w:iCs/>
        </w:rPr>
        <w:t xml:space="preserve"> 5</w:t>
      </w:r>
      <w:r w:rsidRPr="005342E4">
        <w:t xml:space="preserve">(3). </w:t>
      </w:r>
      <w:r w:rsidR="002E54CE">
        <w:t xml:space="preserve">Retrieved from </w:t>
      </w:r>
      <w:hyperlink r:id="rId78" w:history="1">
        <w:r w:rsidR="002E54CE" w:rsidRPr="00215301">
          <w:rPr>
            <w:rStyle w:val="Hyperlink"/>
          </w:rPr>
          <w:t>https://www.cdc.gov/pcd/issues/2008/jul/07_0087.htm</w:t>
        </w:r>
      </w:hyperlink>
      <w:r w:rsidR="002E54CE">
        <w:t xml:space="preserve"> </w:t>
      </w:r>
    </w:p>
    <w:p w14:paraId="69709D01" w14:textId="6E8A1195" w:rsidR="00AE650D" w:rsidRPr="0053220C" w:rsidRDefault="00321947">
      <w:pPr>
        <w:pStyle w:val="Heading2"/>
      </w:pPr>
      <w:r>
        <w:t>Temporary Facilities</w:t>
      </w:r>
      <w:r w:rsidRPr="0053220C">
        <w:t xml:space="preserve"> </w:t>
      </w:r>
      <w:r w:rsidR="00AE650D" w:rsidRPr="0053220C">
        <w:t>and Maintenance</w:t>
      </w:r>
    </w:p>
    <w:p w14:paraId="1C0FE27D" w14:textId="48EA0B92" w:rsidR="004E6BA6" w:rsidRPr="00270B3E" w:rsidRDefault="00750F92" w:rsidP="00475C71">
      <w:pPr>
        <w:pStyle w:val="Heading3"/>
        <w:contextualSpacing/>
      </w:pPr>
      <w:r>
        <w:t>Recommended</w:t>
      </w:r>
      <w:r w:rsidR="004E6BA6" w:rsidRPr="00270B3E">
        <w:t>:</w:t>
      </w:r>
    </w:p>
    <w:p w14:paraId="78DB4EFF" w14:textId="77777777" w:rsidR="00762151" w:rsidRPr="00AD1FA4" w:rsidRDefault="00762151" w:rsidP="00762151">
      <w:pPr>
        <w:pStyle w:val="FormattedReference"/>
      </w:pPr>
      <w:r>
        <w:t>District Department of Transportation. (2010).</w:t>
      </w:r>
      <w:r w:rsidRPr="00AD1FA4">
        <w:t xml:space="preserve"> </w:t>
      </w:r>
      <w:r w:rsidRPr="00AD1FA4">
        <w:rPr>
          <w:i/>
          <w:iCs/>
        </w:rPr>
        <w:t>DDOT pedestrian safety and work zone standards - covered and open walkways</w:t>
      </w:r>
      <w:r>
        <w:t xml:space="preserve">. District Department of Transportation, Washington, DC. Retrieved from </w:t>
      </w:r>
      <w:hyperlink r:id="rId79" w:history="1">
        <w:r>
          <w:rPr>
            <w:rStyle w:val="Hyperlink"/>
          </w:rPr>
          <w:t>https://ddot.dc.gov/publication/ddot-pedestrian-safety-and-work-zone-standards-covered-and-open-walkways</w:t>
        </w:r>
      </w:hyperlink>
    </w:p>
    <w:p w14:paraId="7DF7CBCC" w14:textId="77777777" w:rsidR="00762151" w:rsidRDefault="00762151" w:rsidP="00762151">
      <w:pPr>
        <w:pStyle w:val="FormattedReference"/>
      </w:pPr>
      <w:r>
        <w:t xml:space="preserve">Huber, T., Luecke, K., Hintze, M., Coffman, V., Toole, J., &amp; </w:t>
      </w:r>
      <w:proofErr w:type="spellStart"/>
      <w:r>
        <w:t>VanOosten</w:t>
      </w:r>
      <w:proofErr w:type="spellEnd"/>
      <w:r>
        <w:t xml:space="preserve">, M. (2013). </w:t>
      </w:r>
      <w:r w:rsidRPr="002E6DFD">
        <w:rPr>
          <w:i/>
          <w:iCs/>
        </w:rPr>
        <w:t>Guide for maintaining pedestrian facilities for enhanced safety</w:t>
      </w:r>
      <w:r>
        <w:t xml:space="preserve">. United States Department of Transportation, Federal Highway Administration, Washington, DC Retrieved from </w:t>
      </w:r>
      <w:hyperlink r:id="rId80" w:history="1">
        <w:r>
          <w:rPr>
            <w:rStyle w:val="Hyperlink"/>
          </w:rPr>
          <w:t>https://safety.fhwa.dot.gov/ped_bike/tools_solve/fhwasa13037/</w:t>
        </w:r>
      </w:hyperlink>
    </w:p>
    <w:p w14:paraId="19A9B8FD" w14:textId="64E70C99" w:rsidR="00BB5B9C" w:rsidRDefault="00BB5B9C" w:rsidP="00BB5B9C">
      <w:pPr>
        <w:pStyle w:val="FormattedReference"/>
      </w:pPr>
      <w:r>
        <w:t xml:space="preserve">Raulerson, M. T., Leahy, A., Semler, C., </w:t>
      </w:r>
      <w:proofErr w:type="spellStart"/>
      <w:r>
        <w:t>Mah</w:t>
      </w:r>
      <w:proofErr w:type="spellEnd"/>
      <w:r>
        <w:t xml:space="preserve">, S., Gelinne, D., Brookshire, K., (HSRC), Kumfer, W., </w:t>
      </w:r>
      <w:proofErr w:type="spellStart"/>
      <w:r>
        <w:t>Leahu-Aluas</w:t>
      </w:r>
      <w:proofErr w:type="spellEnd"/>
      <w:r w:rsidR="00013EED">
        <w:t xml:space="preserve">, O., Stout, M., &amp; Smith, B. </w:t>
      </w:r>
      <w:r w:rsidR="00B14D37">
        <w:t xml:space="preserve">(2018). </w:t>
      </w:r>
      <w:r w:rsidR="00B14D37" w:rsidRPr="002E6DFD">
        <w:rPr>
          <w:i/>
          <w:iCs/>
        </w:rPr>
        <w:t>Strategies for accelerating project delivery</w:t>
      </w:r>
      <w:r w:rsidR="00B14D37">
        <w:t>.</w:t>
      </w:r>
      <w:r w:rsidR="00E92A2E">
        <w:t xml:space="preserve"> United States </w:t>
      </w:r>
      <w:r w:rsidR="00E92A2E">
        <w:lastRenderedPageBreak/>
        <w:t xml:space="preserve">Department of Transportation, Washington, DC. </w:t>
      </w:r>
      <w:r w:rsidR="00557FAF">
        <w:t xml:space="preserve">Retrieved from </w:t>
      </w:r>
      <w:hyperlink r:id="rId81" w:history="1">
        <w:r w:rsidR="00557FAF">
          <w:rPr>
            <w:rStyle w:val="Hyperlink"/>
          </w:rPr>
          <w:t>https://www.fhwa.dot.gov/environment/bicycle_pedestrian/publications/multimodal_delivery/</w:t>
        </w:r>
      </w:hyperlink>
    </w:p>
    <w:p w14:paraId="2E6FBBFC" w14:textId="3F7ECF84" w:rsidR="002661C3" w:rsidRPr="002661C3" w:rsidRDefault="00F60AEC" w:rsidP="002661C3">
      <w:pPr>
        <w:pStyle w:val="FormattedReference"/>
      </w:pPr>
      <w:r>
        <w:t xml:space="preserve">Virginia Department of Transportation. (2016). </w:t>
      </w:r>
      <w:r w:rsidR="00B525F9" w:rsidRPr="00B525F9">
        <w:rPr>
          <w:i/>
          <w:iCs/>
        </w:rPr>
        <w:t>Virginia Department of Transportation work zone pedestrian and bicycle guidance</w:t>
      </w:r>
      <w:r w:rsidR="00E90744">
        <w:rPr>
          <w:i/>
          <w:iCs/>
        </w:rPr>
        <w:t xml:space="preserve"> </w:t>
      </w:r>
      <w:r w:rsidR="00E90744">
        <w:t>[pdf]</w:t>
      </w:r>
      <w:r w:rsidR="00B525F9" w:rsidRPr="00B525F9">
        <w:rPr>
          <w:i/>
          <w:iCs/>
        </w:rPr>
        <w:t>.</w:t>
      </w:r>
      <w:r w:rsidR="009C5ADF">
        <w:t xml:space="preserve"> Virginia Department of Transportation, Richmond, VA.</w:t>
      </w:r>
      <w:r w:rsidR="00E90744">
        <w:t xml:space="preserve"> Retrieved from </w:t>
      </w:r>
      <w:hyperlink r:id="rId82" w:history="1">
        <w:r w:rsidR="00E90744">
          <w:rPr>
            <w:rStyle w:val="Hyperlink"/>
          </w:rPr>
          <w:t>http://www.virginiadot.org/business/resources/wztc/2016_WZ_Ped_BikeGuide.pdf</w:t>
        </w:r>
      </w:hyperlink>
    </w:p>
    <w:p w14:paraId="3B7B6DB9" w14:textId="64CE0AE9" w:rsidR="004E6BA6" w:rsidRPr="0053220C" w:rsidRDefault="00AE650D">
      <w:pPr>
        <w:pStyle w:val="Heading2"/>
      </w:pPr>
      <w:r w:rsidRPr="0053220C">
        <w:t xml:space="preserve">Systems </w:t>
      </w:r>
      <w:r w:rsidR="009B700C">
        <w:t xml:space="preserve">Perspectives in </w:t>
      </w:r>
      <w:r w:rsidR="00321947">
        <w:t>Pedestrian and Bicycle</w:t>
      </w:r>
      <w:r w:rsidR="009B700C">
        <w:t xml:space="preserve"> Planning and Design</w:t>
      </w:r>
    </w:p>
    <w:p w14:paraId="20441C50" w14:textId="0F546178" w:rsidR="00AE650D" w:rsidRDefault="00750F92" w:rsidP="00475C71">
      <w:pPr>
        <w:pStyle w:val="Heading3"/>
        <w:contextualSpacing/>
      </w:pPr>
      <w:r>
        <w:t>Supplementary</w:t>
      </w:r>
      <w:r w:rsidR="004E6BA6">
        <w:t xml:space="preserve">: </w:t>
      </w:r>
      <w:r w:rsidR="00AE650D">
        <w:t xml:space="preserve"> </w:t>
      </w:r>
    </w:p>
    <w:p w14:paraId="63DEC8C6" w14:textId="03D7297E" w:rsidR="003B2448" w:rsidRPr="003B2448" w:rsidRDefault="00AC5070" w:rsidP="003B2448">
      <w:pPr>
        <w:pStyle w:val="FormattedReference"/>
      </w:pPr>
      <w:r>
        <w:t xml:space="preserve">McDonald, N. C.; </w:t>
      </w:r>
      <w:proofErr w:type="spellStart"/>
      <w:r w:rsidR="00FD7828">
        <w:t>Khattak</w:t>
      </w:r>
      <w:proofErr w:type="spellEnd"/>
      <w:r w:rsidR="00FD7828">
        <w:t xml:space="preserve">, A. J.; </w:t>
      </w:r>
      <w:r>
        <w:t xml:space="preserve">Combs, T. S.; </w:t>
      </w:r>
      <w:r w:rsidR="00FD7828">
        <w:t xml:space="preserve">and Shay, E. (2018). </w:t>
      </w:r>
      <w:r w:rsidR="00FD7828" w:rsidRPr="00FD7828">
        <w:rPr>
          <w:i/>
          <w:iCs/>
        </w:rPr>
        <w:t>Connected and autonomous vehicles and safety of vulnerable road users: A safe systems approach.</w:t>
      </w:r>
      <w:r w:rsidR="00FD7828">
        <w:t xml:space="preserve"> Chapel Hill, NC: Collaborative Sciences Center for Road Safety. Retrieved from </w:t>
      </w:r>
      <w:hyperlink r:id="rId83" w:history="1">
        <w:r w:rsidR="00FD7828">
          <w:rPr>
            <w:rStyle w:val="Hyperlink"/>
          </w:rPr>
          <w:t>https://www.roadsafety.unc.edu/wp-content/uploads/2019/06/CSCRS_R6_Final-Report-1.pdf</w:t>
        </w:r>
      </w:hyperlink>
      <w:r w:rsidR="00FD7828">
        <w:t xml:space="preserve"> </w:t>
      </w:r>
    </w:p>
    <w:p w14:paraId="6FFEE095" w14:textId="52D3FFAF" w:rsidR="00AE650D" w:rsidRPr="003B2448" w:rsidRDefault="00AE650D">
      <w:pPr>
        <w:pStyle w:val="Heading2"/>
      </w:pPr>
      <w:r w:rsidRPr="003B2448">
        <w:t>Lead</w:t>
      </w:r>
      <w:r w:rsidR="009B700C">
        <w:t>ership in</w:t>
      </w:r>
      <w:r w:rsidRPr="003B2448">
        <w:t xml:space="preserve"> Implementation</w:t>
      </w:r>
    </w:p>
    <w:p w14:paraId="592CEA5E" w14:textId="28452DDD" w:rsidR="004E6BA6" w:rsidRPr="00BB2023" w:rsidRDefault="00750F92" w:rsidP="00475C71">
      <w:pPr>
        <w:pStyle w:val="Heading3"/>
        <w:contextualSpacing/>
      </w:pPr>
      <w:r>
        <w:t>Recommended</w:t>
      </w:r>
      <w:r w:rsidR="004E6BA6" w:rsidRPr="00BB2023">
        <w:t>:</w:t>
      </w:r>
    </w:p>
    <w:p w14:paraId="7C061EE0" w14:textId="77777777" w:rsidR="00762151" w:rsidRDefault="00762151" w:rsidP="00762151">
      <w:pPr>
        <w:pStyle w:val="FormattedReference"/>
      </w:pPr>
      <w:r>
        <w:t xml:space="preserve">Fleisher, A., </w:t>
      </w:r>
      <w:proofErr w:type="spellStart"/>
      <w:r>
        <w:t>Wier</w:t>
      </w:r>
      <w:proofErr w:type="spellEnd"/>
      <w:r>
        <w:t xml:space="preserve">, M. L., &amp; Hunter, M. (2016). A vision for transportation safety: Framework for identifying best practice strategies to advance vision zero. </w:t>
      </w:r>
      <w:r w:rsidRPr="00C01517">
        <w:rPr>
          <w:i/>
          <w:iCs/>
        </w:rPr>
        <w:t>Transportation Research Record: Journal of the Transportation Research Board, 2582</w:t>
      </w:r>
      <w:r>
        <w:t xml:space="preserve">(1), 72-86. </w:t>
      </w:r>
      <w:hyperlink r:id="rId84" w:history="1">
        <w:r w:rsidRPr="00215301">
          <w:rPr>
            <w:rStyle w:val="Hyperlink"/>
          </w:rPr>
          <w:t>https://doi.org/10.3141/2582-09</w:t>
        </w:r>
      </w:hyperlink>
      <w:r>
        <w:t xml:space="preserve"> </w:t>
      </w:r>
    </w:p>
    <w:p w14:paraId="1B5FBF9A" w14:textId="71064A18" w:rsidR="00BB2023" w:rsidRDefault="00BB2023" w:rsidP="000C6AC3">
      <w:pPr>
        <w:pStyle w:val="FormattedReference"/>
      </w:pPr>
      <w:r>
        <w:t>Vision Zero Network</w:t>
      </w:r>
      <w:r w:rsidR="005834F9">
        <w:t>. (n.d.)</w:t>
      </w:r>
      <w:r w:rsidR="00851BD7">
        <w:t>.</w:t>
      </w:r>
      <w:r>
        <w:t xml:space="preserve"> </w:t>
      </w:r>
      <w:r w:rsidR="00851BD7" w:rsidRPr="000C6AC3">
        <w:rPr>
          <w:i/>
          <w:iCs/>
        </w:rPr>
        <w:t>Collaborating across departments to achieve vision zero.</w:t>
      </w:r>
      <w:r w:rsidR="00851BD7">
        <w:t xml:space="preserve"> Vision Zero Network. </w:t>
      </w:r>
      <w:r w:rsidR="00B574B8">
        <w:t xml:space="preserve">Retrieved from </w:t>
      </w:r>
      <w:hyperlink r:id="rId85" w:history="1">
        <w:r w:rsidR="00B574B8">
          <w:rPr>
            <w:rStyle w:val="Hyperlink"/>
          </w:rPr>
          <w:t>https://visionzeronetwork.org/project/collaborating-across-departments-to-achieve-vision-zero/</w:t>
        </w:r>
      </w:hyperlink>
    </w:p>
    <w:p w14:paraId="07A4D285" w14:textId="355753DF" w:rsidR="004E6BA6" w:rsidRPr="002F757E" w:rsidRDefault="00750F92" w:rsidP="00475C71">
      <w:pPr>
        <w:pStyle w:val="Heading3"/>
        <w:contextualSpacing/>
      </w:pPr>
      <w:r>
        <w:t>Supplementary</w:t>
      </w:r>
      <w:r w:rsidR="004E6BA6" w:rsidRPr="002F757E">
        <w:t xml:space="preserve">: </w:t>
      </w:r>
    </w:p>
    <w:p w14:paraId="6CA3868E" w14:textId="29020AFF" w:rsidR="00D5668D" w:rsidRPr="00D5668D" w:rsidRDefault="006559BB" w:rsidP="00D5668D">
      <w:pPr>
        <w:pStyle w:val="FormattedReference"/>
      </w:pPr>
      <w:r>
        <w:t xml:space="preserve">World Trust. </w:t>
      </w:r>
      <w:r w:rsidR="00D309C2">
        <w:t xml:space="preserve">(n.d.). Retrieved from </w:t>
      </w:r>
      <w:hyperlink r:id="rId86" w:history="1">
        <w:r w:rsidR="00D309C2" w:rsidRPr="00F72C23">
          <w:rPr>
            <w:rStyle w:val="Hyperlink"/>
          </w:rPr>
          <w:t>https://world-trust.org/</w:t>
        </w:r>
      </w:hyperlink>
      <w:r>
        <w:t xml:space="preserve"> </w:t>
      </w:r>
    </w:p>
    <w:p w14:paraId="69418C98" w14:textId="05018670" w:rsidR="00D5668D" w:rsidRDefault="006559BB" w:rsidP="00D5668D">
      <w:pPr>
        <w:pStyle w:val="FormattedReference"/>
      </w:pPr>
      <w:r>
        <w:t xml:space="preserve">Racial Equity Learning Modules. Retrieved from </w:t>
      </w:r>
      <w:hyperlink r:id="rId87" w:history="1">
        <w:r w:rsidRPr="00F72C23">
          <w:rPr>
            <w:rStyle w:val="Hyperlink"/>
          </w:rPr>
          <w:t>https://www.racialequitytools.org/module/overview/racial-equity-learning-modules</w:t>
        </w:r>
      </w:hyperlink>
    </w:p>
    <w:p w14:paraId="5E147CEB" w14:textId="4693717A" w:rsidR="00C625C9" w:rsidRDefault="00C625C9" w:rsidP="00D5668D">
      <w:pPr>
        <w:pStyle w:val="FormattedReference"/>
      </w:pPr>
      <w:r w:rsidRPr="00C625C9">
        <w:t xml:space="preserve">Georgetown University </w:t>
      </w:r>
      <w:r w:rsidRPr="006559BB">
        <w:t>National Center for Cultural Competence</w:t>
      </w:r>
      <w:r w:rsidR="006559BB">
        <w:t xml:space="preserve">. (n.d.). Retrieved from </w:t>
      </w:r>
      <w:hyperlink r:id="rId88" w:history="1">
        <w:r w:rsidR="006559BB">
          <w:rPr>
            <w:rStyle w:val="Hyperlink"/>
          </w:rPr>
          <w:t>https://nccc.georgetown.edu/</w:t>
        </w:r>
      </w:hyperlink>
    </w:p>
    <w:p w14:paraId="538B3134" w14:textId="6875AFA1" w:rsidR="00C625C9" w:rsidRDefault="006559BB" w:rsidP="006559BB">
      <w:pPr>
        <w:pStyle w:val="FormattedReference"/>
      </w:pPr>
      <w:r>
        <w:t xml:space="preserve">Lockwood, I. (2017). </w:t>
      </w:r>
      <w:r w:rsidRPr="006559BB">
        <w:t xml:space="preserve">Making the </w:t>
      </w:r>
      <w:r>
        <w:t>c</w:t>
      </w:r>
      <w:r w:rsidRPr="006559BB">
        <w:t xml:space="preserve">ase for </w:t>
      </w:r>
      <w:r>
        <w:t>t</w:t>
      </w:r>
      <w:r w:rsidRPr="006559BB">
        <w:t xml:space="preserve">ransportation </w:t>
      </w:r>
      <w:r>
        <w:t>l</w:t>
      </w:r>
      <w:r w:rsidRPr="006559BB">
        <w:t xml:space="preserve">anguage </w:t>
      </w:r>
      <w:r>
        <w:t>r</w:t>
      </w:r>
      <w:r w:rsidRPr="006559BB">
        <w:t xml:space="preserve">eform: Removing </w:t>
      </w:r>
      <w:r>
        <w:t>b</w:t>
      </w:r>
      <w:r w:rsidRPr="006559BB">
        <w:t>ias</w:t>
      </w:r>
      <w:r>
        <w:t xml:space="preserve">. </w:t>
      </w:r>
      <w:r w:rsidRPr="006559BB">
        <w:rPr>
          <w:i/>
          <w:iCs/>
        </w:rPr>
        <w:t>ITE Journal, 87</w:t>
      </w:r>
      <w:r>
        <w:t>(1), 41-43.</w:t>
      </w:r>
      <w:r w:rsidR="00C625C9" w:rsidRPr="00C625C9">
        <w:t xml:space="preserve"> </w:t>
      </w:r>
      <w:hyperlink r:id="rId89" w:history="1">
        <w:r w:rsidRPr="00F72C23">
          <w:rPr>
            <w:rStyle w:val="Hyperlink"/>
          </w:rPr>
          <w:t>https://trid.trb.org/view/1441953</w:t>
        </w:r>
      </w:hyperlink>
      <w:r>
        <w:t xml:space="preserve"> </w:t>
      </w:r>
    </w:p>
    <w:p w14:paraId="61010034" w14:textId="4E0D2497" w:rsidR="00BB2023" w:rsidRDefault="00BB2023" w:rsidP="00AE65C5">
      <w:pPr>
        <w:pStyle w:val="FormattedReference"/>
      </w:pPr>
      <w:r>
        <w:t xml:space="preserve">McCann, B. </w:t>
      </w:r>
      <w:r w:rsidR="00A53125">
        <w:t>(</w:t>
      </w:r>
      <w:r w:rsidR="00163E3A">
        <w:t>2013</w:t>
      </w:r>
      <w:r w:rsidR="00A53125">
        <w:t xml:space="preserve">). </w:t>
      </w:r>
      <w:r w:rsidR="00A53125" w:rsidRPr="00141898">
        <w:t xml:space="preserve">Process </w:t>
      </w:r>
      <w:r w:rsidR="00163E3A" w:rsidRPr="00141898">
        <w:t xml:space="preserve">over projects: </w:t>
      </w:r>
      <w:r w:rsidR="00163E3A">
        <w:t>C</w:t>
      </w:r>
      <w:r w:rsidR="00163E3A" w:rsidRPr="00141898">
        <w:t>hanging how decisions are made</w:t>
      </w:r>
      <w:r w:rsidR="00163E3A">
        <w:t>. In</w:t>
      </w:r>
      <w:r w:rsidR="00163E3A" w:rsidRPr="00BB2023">
        <w:rPr>
          <w:i/>
        </w:rPr>
        <w:t xml:space="preserve"> </w:t>
      </w:r>
      <w:r w:rsidR="00163E3A">
        <w:rPr>
          <w:i/>
        </w:rPr>
        <w:t>C</w:t>
      </w:r>
      <w:r w:rsidR="00163E3A" w:rsidRPr="00BB2023">
        <w:rPr>
          <w:i/>
        </w:rPr>
        <w:t xml:space="preserve">ompleting our streets: </w:t>
      </w:r>
      <w:r w:rsidR="00163E3A">
        <w:rPr>
          <w:i/>
        </w:rPr>
        <w:t>T</w:t>
      </w:r>
      <w:r w:rsidR="00163E3A" w:rsidRPr="00BB2023">
        <w:rPr>
          <w:i/>
        </w:rPr>
        <w:t>he transition to safe and inclusive transportation networks</w:t>
      </w:r>
      <w:r w:rsidR="00163E3A">
        <w:t xml:space="preserve"> (chapter 4).</w:t>
      </w:r>
      <w:r w:rsidR="00294D1D">
        <w:t xml:space="preserve"> Washington, DC:</w:t>
      </w:r>
      <w:r w:rsidR="00E82E50">
        <w:t xml:space="preserve"> Island Press.</w:t>
      </w:r>
    </w:p>
    <w:p w14:paraId="6D019960" w14:textId="5464BCBE" w:rsidR="003B2448" w:rsidRDefault="00322CA9" w:rsidP="00C726DE">
      <w:pPr>
        <w:pStyle w:val="FormattedReference"/>
      </w:pPr>
      <w:r>
        <w:t>Vora, T</w:t>
      </w:r>
      <w:r w:rsidR="00203CBA">
        <w:t>. (2014). Indispensable traits of a collaborative leader: part 3.</w:t>
      </w:r>
      <w:r w:rsidR="00C70274">
        <w:t xml:space="preserve"> </w:t>
      </w:r>
      <w:r w:rsidR="00ED400C">
        <w:t xml:space="preserve">Retrieved from </w:t>
      </w:r>
      <w:hyperlink r:id="rId90" w:history="1">
        <w:r w:rsidR="00A1387B" w:rsidRPr="00EC25BA">
          <w:rPr>
            <w:rStyle w:val="Hyperlink"/>
          </w:rPr>
          <w:t>http://qaspire.com/2014/05/11/indispensable-traits-of-a-collaborative-leader-part-3/</w:t>
        </w:r>
      </w:hyperlink>
      <w:r w:rsidR="00A1387B">
        <w:t xml:space="preserve"> </w:t>
      </w:r>
    </w:p>
    <w:p w14:paraId="1FFAA4D3" w14:textId="7691674A" w:rsidR="00AE650D" w:rsidRPr="0053220C" w:rsidRDefault="00AE650D">
      <w:pPr>
        <w:pStyle w:val="Heading2"/>
      </w:pPr>
      <w:r w:rsidRPr="0053220C">
        <w:t>Equity</w:t>
      </w:r>
      <w:r w:rsidR="00321947">
        <w:t xml:space="preserve"> in Pedestrian and Bicycle Planning</w:t>
      </w:r>
    </w:p>
    <w:p w14:paraId="3013286A" w14:textId="0D60D55E" w:rsidR="004E6BA6" w:rsidRPr="007A46DF" w:rsidRDefault="00750F92" w:rsidP="00475C71">
      <w:pPr>
        <w:pStyle w:val="Heading3"/>
        <w:contextualSpacing/>
      </w:pPr>
      <w:r>
        <w:t>Recommended</w:t>
      </w:r>
      <w:r w:rsidR="004E6BA6" w:rsidRPr="007A46DF">
        <w:t>:</w:t>
      </w:r>
    </w:p>
    <w:p w14:paraId="6FF9CD75" w14:textId="77777777" w:rsidR="00762151" w:rsidRPr="005731CF" w:rsidRDefault="00762151" w:rsidP="00762151">
      <w:pPr>
        <w:pStyle w:val="FormattedReference"/>
      </w:pPr>
      <w:r>
        <w:t xml:space="preserve">Adkins, A., </w:t>
      </w:r>
      <w:proofErr w:type="spellStart"/>
      <w:r>
        <w:t>Makarewicz</w:t>
      </w:r>
      <w:proofErr w:type="spellEnd"/>
      <w:r>
        <w:t xml:space="preserve">, C., </w:t>
      </w:r>
      <w:proofErr w:type="spellStart"/>
      <w:r>
        <w:t>Scanze</w:t>
      </w:r>
      <w:proofErr w:type="spellEnd"/>
      <w:r>
        <w:t xml:space="preserve">, M., Ingram, M., &amp; </w:t>
      </w:r>
      <w:proofErr w:type="spellStart"/>
      <w:r>
        <w:t>Luhr</w:t>
      </w:r>
      <w:proofErr w:type="spellEnd"/>
      <w:r>
        <w:t xml:space="preserve">, G. (2017). Contextualizing walkability: Do relationships between built environments and walking vary by socioeconomic context? </w:t>
      </w:r>
      <w:r w:rsidRPr="00B40FBB">
        <w:rPr>
          <w:i/>
          <w:iCs/>
        </w:rPr>
        <w:t>Journal of the American Planning Association, 83</w:t>
      </w:r>
      <w:r>
        <w:t xml:space="preserve">(3), 296-314. Retrieved from </w:t>
      </w:r>
      <w:hyperlink r:id="rId91" w:history="1">
        <w:r>
          <w:rPr>
            <w:rStyle w:val="Hyperlink"/>
          </w:rPr>
          <w:t>https://www.tandfonline.com/doi/full/10.1080/01944363.2017.1322527</w:t>
        </w:r>
      </w:hyperlink>
    </w:p>
    <w:p w14:paraId="2EF29EBE" w14:textId="73271422" w:rsidR="00C34B51" w:rsidRPr="001A331B" w:rsidRDefault="00ED5A57" w:rsidP="00C34B51">
      <w:pPr>
        <w:pStyle w:val="FormattedReference"/>
        <w:rPr>
          <w:rStyle w:val="Hyperlink"/>
          <w:color w:val="auto"/>
          <w:u w:val="none"/>
        </w:rPr>
      </w:pPr>
      <w:r>
        <w:t xml:space="preserve">[Duplicate Module 1] </w:t>
      </w:r>
      <w:r w:rsidR="00C34B51" w:rsidRPr="005731CF">
        <w:t xml:space="preserve">Sandt, L., Combs, T., and Cohn, J. (2016). </w:t>
      </w:r>
      <w:r w:rsidR="00C34B51" w:rsidRPr="005731CF">
        <w:rPr>
          <w:i/>
          <w:iCs/>
        </w:rPr>
        <w:t>Pursuing equity in pedestrian and bicycle planning.</w:t>
      </w:r>
      <w:r w:rsidR="00C34B51" w:rsidRPr="005731CF">
        <w:t xml:space="preserve"> United States Department of Transportation, Federal Highway Administration</w:t>
      </w:r>
      <w:r w:rsidR="00C34B51">
        <w:t xml:space="preserve"> and</w:t>
      </w:r>
      <w:r w:rsidR="00C34B51" w:rsidRPr="005731CF">
        <w:t xml:space="preserve"> </w:t>
      </w:r>
      <w:r w:rsidR="00C34B51" w:rsidRPr="005731CF">
        <w:lastRenderedPageBreak/>
        <w:t xml:space="preserve">Pedestrian and Bicycle Information Center. Retrieved from </w:t>
      </w:r>
      <w:hyperlink r:id="rId92" w:history="1">
        <w:r w:rsidR="00C34B51" w:rsidRPr="005731CF">
          <w:rPr>
            <w:rStyle w:val="Hyperlink"/>
          </w:rPr>
          <w:t>http://www.pedbikeinfo.org/cms/downloads/PBIC_WhitePaper_Equity.pdf</w:t>
        </w:r>
      </w:hyperlink>
    </w:p>
    <w:p w14:paraId="49964D19" w14:textId="3E7DE14A" w:rsidR="00BB58D9" w:rsidRDefault="00AD3BDF" w:rsidP="00AD3BDF">
      <w:pPr>
        <w:pStyle w:val="FormattedReference"/>
      </w:pPr>
      <w:proofErr w:type="spellStart"/>
      <w:r>
        <w:rPr>
          <w:rStyle w:val="Hyperlink"/>
          <w:color w:val="auto"/>
          <w:u w:val="none"/>
        </w:rPr>
        <w:t>Litman</w:t>
      </w:r>
      <w:proofErr w:type="spellEnd"/>
      <w:r>
        <w:rPr>
          <w:rStyle w:val="Hyperlink"/>
          <w:color w:val="auto"/>
          <w:u w:val="none"/>
        </w:rPr>
        <w:t xml:space="preserve">, T. (2019). </w:t>
      </w:r>
      <w:r w:rsidRPr="00AD3BDF">
        <w:rPr>
          <w:rStyle w:val="Hyperlink"/>
          <w:color w:val="auto"/>
          <w:u w:val="none"/>
        </w:rPr>
        <w:t xml:space="preserve">Evaluating </w:t>
      </w:r>
      <w:r>
        <w:rPr>
          <w:rStyle w:val="Hyperlink"/>
          <w:color w:val="auto"/>
          <w:u w:val="none"/>
        </w:rPr>
        <w:t>t</w:t>
      </w:r>
      <w:r w:rsidRPr="00AD3BDF">
        <w:rPr>
          <w:rStyle w:val="Hyperlink"/>
          <w:color w:val="auto"/>
          <w:u w:val="none"/>
        </w:rPr>
        <w:t xml:space="preserve">ransportation </w:t>
      </w:r>
      <w:r>
        <w:rPr>
          <w:rStyle w:val="Hyperlink"/>
          <w:color w:val="auto"/>
          <w:u w:val="none"/>
        </w:rPr>
        <w:t>e</w:t>
      </w:r>
      <w:r w:rsidRPr="00AD3BDF">
        <w:rPr>
          <w:rStyle w:val="Hyperlink"/>
          <w:color w:val="auto"/>
          <w:u w:val="none"/>
        </w:rPr>
        <w:t xml:space="preserve">quity: Guidance </w:t>
      </w:r>
      <w:r>
        <w:rPr>
          <w:rStyle w:val="Hyperlink"/>
          <w:color w:val="auto"/>
          <w:u w:val="none"/>
        </w:rPr>
        <w:t>f</w:t>
      </w:r>
      <w:r w:rsidRPr="00AD3BDF">
        <w:rPr>
          <w:rStyle w:val="Hyperlink"/>
          <w:color w:val="auto"/>
          <w:u w:val="none"/>
        </w:rPr>
        <w:t xml:space="preserve">or </w:t>
      </w:r>
      <w:r>
        <w:rPr>
          <w:rStyle w:val="Hyperlink"/>
          <w:color w:val="auto"/>
          <w:u w:val="none"/>
        </w:rPr>
        <w:t>i</w:t>
      </w:r>
      <w:r w:rsidRPr="00AD3BDF">
        <w:rPr>
          <w:rStyle w:val="Hyperlink"/>
          <w:color w:val="auto"/>
          <w:u w:val="none"/>
        </w:rPr>
        <w:t xml:space="preserve">ncorporating </w:t>
      </w:r>
      <w:r>
        <w:rPr>
          <w:rStyle w:val="Hyperlink"/>
          <w:color w:val="auto"/>
          <w:u w:val="none"/>
        </w:rPr>
        <w:t>d</w:t>
      </w:r>
      <w:r w:rsidRPr="00AD3BDF">
        <w:rPr>
          <w:rStyle w:val="Hyperlink"/>
          <w:color w:val="auto"/>
          <w:u w:val="none"/>
        </w:rPr>
        <w:t xml:space="preserve">istributional </w:t>
      </w:r>
      <w:r>
        <w:rPr>
          <w:rStyle w:val="Hyperlink"/>
          <w:color w:val="auto"/>
          <w:u w:val="none"/>
        </w:rPr>
        <w:t>i</w:t>
      </w:r>
      <w:r w:rsidRPr="00AD3BDF">
        <w:rPr>
          <w:rStyle w:val="Hyperlink"/>
          <w:color w:val="auto"/>
          <w:u w:val="none"/>
        </w:rPr>
        <w:t>mpacts</w:t>
      </w:r>
      <w:r>
        <w:rPr>
          <w:rStyle w:val="Hyperlink"/>
          <w:color w:val="auto"/>
          <w:u w:val="none"/>
        </w:rPr>
        <w:t xml:space="preserve"> in transportation planning. Victoria Transport Policy Institute, Victoria, Canada. Retrieved from </w:t>
      </w:r>
      <w:hyperlink r:id="rId93" w:history="1">
        <w:r w:rsidR="00BB58D9">
          <w:rPr>
            <w:rStyle w:val="Hyperlink"/>
          </w:rPr>
          <w:t>https://www.vtpi.org/equity.pdf</w:t>
        </w:r>
      </w:hyperlink>
    </w:p>
    <w:p w14:paraId="4E3C9FC4" w14:textId="1BFD4922" w:rsidR="00336C6D" w:rsidRPr="00336C6D" w:rsidRDefault="00750F92" w:rsidP="00475C71">
      <w:pPr>
        <w:pStyle w:val="Heading3"/>
        <w:contextualSpacing/>
      </w:pPr>
      <w:r>
        <w:t>Supplementary</w:t>
      </w:r>
      <w:r w:rsidR="004E6BA6" w:rsidRPr="00336C6D">
        <w:t xml:space="preserve">: </w:t>
      </w:r>
    </w:p>
    <w:p w14:paraId="7329F74B" w14:textId="13BBC1AD" w:rsidR="002A2B97" w:rsidRDefault="00CC5892" w:rsidP="002A2B97">
      <w:pPr>
        <w:pStyle w:val="FormattedReference"/>
      </w:pPr>
      <w:r>
        <w:t>Goddard, T</w:t>
      </w:r>
      <w:r w:rsidR="002A2B97">
        <w:t xml:space="preserve">. </w:t>
      </w:r>
      <w:r w:rsidR="00501F54">
        <w:t xml:space="preserve">(2016). Theorizing bicycle justice using social </w:t>
      </w:r>
      <w:r w:rsidR="007871E8">
        <w:t xml:space="preserve">psychology. </w:t>
      </w:r>
      <w:r w:rsidR="002A2B97">
        <w:t>In</w:t>
      </w:r>
      <w:r w:rsidR="002A2B97" w:rsidRPr="002A7341">
        <w:t xml:space="preserve"> </w:t>
      </w:r>
      <w:r w:rsidR="002A2B97">
        <w:t xml:space="preserve">A. </w:t>
      </w:r>
      <w:r w:rsidR="002A2B97" w:rsidRPr="0016399C">
        <w:t xml:space="preserve">Golub, </w:t>
      </w:r>
      <w:r w:rsidR="002A2B97">
        <w:t xml:space="preserve">M. L. </w:t>
      </w:r>
      <w:r w:rsidR="002A2B97" w:rsidRPr="0016399C">
        <w:t xml:space="preserve">Hoffman, </w:t>
      </w:r>
      <w:r w:rsidR="002A2B97">
        <w:t>A. E.</w:t>
      </w:r>
      <w:r w:rsidR="002A2B97" w:rsidRPr="0016399C">
        <w:t xml:space="preserve"> Lugo, &amp; </w:t>
      </w:r>
      <w:r w:rsidR="002A2B97">
        <w:t xml:space="preserve">G. F. </w:t>
      </w:r>
      <w:r w:rsidR="002A2B97" w:rsidRPr="0016399C">
        <w:t>Sandoval (Eds.)</w:t>
      </w:r>
      <w:r w:rsidR="002A2B97" w:rsidRPr="00B7564F">
        <w:t xml:space="preserve"> </w:t>
      </w:r>
      <w:r w:rsidR="002A2B97" w:rsidRPr="00A6374F">
        <w:rPr>
          <w:i/>
          <w:iCs/>
        </w:rPr>
        <w:t>Bicycle Justice and Urban Transformation</w:t>
      </w:r>
      <w:r w:rsidR="002A2B97">
        <w:t xml:space="preserve"> (chapter </w:t>
      </w:r>
      <w:r w:rsidR="007871E8">
        <w:t>7</w:t>
      </w:r>
      <w:r w:rsidR="002A2B97">
        <w:t>).</w:t>
      </w:r>
      <w:r w:rsidR="00D00E4D">
        <w:t xml:space="preserve"> London: Routledge.</w:t>
      </w:r>
    </w:p>
    <w:p w14:paraId="765A5F37" w14:textId="6E51ED5D" w:rsidR="00CC5892" w:rsidRDefault="00925C03" w:rsidP="00CC5892">
      <w:pPr>
        <w:pStyle w:val="FormattedReference"/>
      </w:pPr>
      <w:r>
        <w:t xml:space="preserve">Golub, A., </w:t>
      </w:r>
      <w:r w:rsidR="00E8785F">
        <w:t>Hoffmann, M. L., Lugo, A. E., &amp; Sandoval, G. F</w:t>
      </w:r>
      <w:r w:rsidR="00CC5892">
        <w:t xml:space="preserve">. (2016). </w:t>
      </w:r>
      <w:r w:rsidR="00E8785F">
        <w:t>Introduction:</w:t>
      </w:r>
      <w:r w:rsidR="002C31C0">
        <w:t xml:space="preserve"> Creating an inclusionary bicycle justice movement</w:t>
      </w:r>
      <w:r w:rsidR="00CC5892">
        <w:t>. In</w:t>
      </w:r>
      <w:r w:rsidR="00CC5892" w:rsidRPr="002A7341">
        <w:t xml:space="preserve"> </w:t>
      </w:r>
      <w:r w:rsidR="00CC5892">
        <w:t xml:space="preserve">A. </w:t>
      </w:r>
      <w:r w:rsidR="00CC5892" w:rsidRPr="0016399C">
        <w:t xml:space="preserve">Golub, </w:t>
      </w:r>
      <w:r w:rsidR="00CC5892">
        <w:t xml:space="preserve">M. L. </w:t>
      </w:r>
      <w:r w:rsidR="00CC5892" w:rsidRPr="0016399C">
        <w:t xml:space="preserve">Hoffman, </w:t>
      </w:r>
      <w:r w:rsidR="00CC5892">
        <w:t>A. E.</w:t>
      </w:r>
      <w:r w:rsidR="00CC5892" w:rsidRPr="0016399C">
        <w:t xml:space="preserve"> Lugo, &amp; </w:t>
      </w:r>
      <w:r w:rsidR="00CC5892">
        <w:t xml:space="preserve">G. F. </w:t>
      </w:r>
      <w:r w:rsidR="00CC5892" w:rsidRPr="0016399C">
        <w:t>Sandoval (Eds.)</w:t>
      </w:r>
      <w:r w:rsidR="00CC5892" w:rsidRPr="00B7564F">
        <w:t xml:space="preserve"> </w:t>
      </w:r>
      <w:r w:rsidR="00CC5892" w:rsidRPr="00A6374F">
        <w:rPr>
          <w:i/>
          <w:iCs/>
        </w:rPr>
        <w:t>Bicycle Justice and Urban Transformation</w:t>
      </w:r>
      <w:r w:rsidR="00CC5892">
        <w:t xml:space="preserve"> (chapter </w:t>
      </w:r>
      <w:r w:rsidR="002C31C0">
        <w:t>1</w:t>
      </w:r>
      <w:r w:rsidR="00CC5892">
        <w:t>). London: Routledge.</w:t>
      </w:r>
    </w:p>
    <w:p w14:paraId="73C2822D" w14:textId="1F4BF6CC" w:rsidR="00DB3BC2" w:rsidRPr="00DB3BC2" w:rsidRDefault="00977F75" w:rsidP="002839F3">
      <w:pPr>
        <w:pStyle w:val="FormattedReference"/>
      </w:pPr>
      <w:r>
        <w:t>Lee</w:t>
      </w:r>
      <w:r w:rsidR="004B2C76">
        <w:t xml:space="preserve">, R. J., </w:t>
      </w:r>
      <w:proofErr w:type="spellStart"/>
      <w:r w:rsidR="004B2C76">
        <w:t>Sener</w:t>
      </w:r>
      <w:proofErr w:type="spellEnd"/>
      <w:r w:rsidR="004B2C76">
        <w:t>, I. N., &amp; Jones, N. S.</w:t>
      </w:r>
      <w:r w:rsidR="007555A4">
        <w:t xml:space="preserve"> (2016). </w:t>
      </w:r>
      <w:r w:rsidR="00AB5725" w:rsidRPr="005342E4">
        <w:t>Understanding the role of equity in active transportation planning in the United States</w:t>
      </w:r>
      <w:r w:rsidR="007555A4">
        <w:t>. Transport Reviews, 37(2)</w:t>
      </w:r>
      <w:r w:rsidR="00762151">
        <w:t xml:space="preserve">. </w:t>
      </w:r>
      <w:hyperlink r:id="rId94" w:history="1">
        <w:r w:rsidR="00762151" w:rsidRPr="00215301">
          <w:rPr>
            <w:rStyle w:val="Hyperlink"/>
          </w:rPr>
          <w:t>https://doi.org/10.1080/01441647.2016.1239660</w:t>
        </w:r>
      </w:hyperlink>
      <w:r w:rsidR="00762151">
        <w:t xml:space="preserve"> </w:t>
      </w:r>
    </w:p>
    <w:sectPr w:rsidR="00DB3BC2" w:rsidRPr="00DB3BC2" w:rsidSect="004E6B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890F5" w14:textId="77777777" w:rsidR="00FD7828" w:rsidRDefault="00FD7828" w:rsidP="00B86399">
      <w:pPr>
        <w:spacing w:after="0" w:line="240" w:lineRule="auto"/>
      </w:pPr>
      <w:r>
        <w:separator/>
      </w:r>
    </w:p>
  </w:endnote>
  <w:endnote w:type="continuationSeparator" w:id="0">
    <w:p w14:paraId="5E76C725" w14:textId="77777777" w:rsidR="00FD7828" w:rsidRDefault="00FD7828" w:rsidP="00B8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DB05B" w14:textId="77777777" w:rsidR="00FD7828" w:rsidRDefault="00FD7828" w:rsidP="00B86399">
      <w:pPr>
        <w:spacing w:after="0" w:line="240" w:lineRule="auto"/>
      </w:pPr>
      <w:r>
        <w:separator/>
      </w:r>
    </w:p>
  </w:footnote>
  <w:footnote w:type="continuationSeparator" w:id="0">
    <w:p w14:paraId="712E2AFD" w14:textId="77777777" w:rsidR="00FD7828" w:rsidRDefault="00FD7828" w:rsidP="00B8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6A19"/>
    <w:multiLevelType w:val="hybridMultilevel"/>
    <w:tmpl w:val="EB0479E2"/>
    <w:lvl w:ilvl="0" w:tplc="37DE9D6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5C02"/>
    <w:multiLevelType w:val="multilevel"/>
    <w:tmpl w:val="E972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55CF6"/>
    <w:multiLevelType w:val="hybridMultilevel"/>
    <w:tmpl w:val="89D6823E"/>
    <w:lvl w:ilvl="0" w:tplc="1A3A7A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549A2"/>
    <w:multiLevelType w:val="hybridMultilevel"/>
    <w:tmpl w:val="76C85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52F4640"/>
    <w:multiLevelType w:val="hybridMultilevel"/>
    <w:tmpl w:val="DB84F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1787"/>
    <w:multiLevelType w:val="hybridMultilevel"/>
    <w:tmpl w:val="ABE4F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1180C"/>
    <w:multiLevelType w:val="hybridMultilevel"/>
    <w:tmpl w:val="5844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43B5F"/>
    <w:multiLevelType w:val="hybridMultilevel"/>
    <w:tmpl w:val="B944E0C6"/>
    <w:lvl w:ilvl="0" w:tplc="B9EAE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AD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AA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89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41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C6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2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A0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CD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952A07"/>
    <w:multiLevelType w:val="hybridMultilevel"/>
    <w:tmpl w:val="F266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A1910"/>
    <w:multiLevelType w:val="hybridMultilevel"/>
    <w:tmpl w:val="7D66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E404C"/>
    <w:multiLevelType w:val="hybridMultilevel"/>
    <w:tmpl w:val="FB5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C2"/>
    <w:rsid w:val="000035EE"/>
    <w:rsid w:val="00006E13"/>
    <w:rsid w:val="00013EED"/>
    <w:rsid w:val="000171B2"/>
    <w:rsid w:val="00023210"/>
    <w:rsid w:val="00045771"/>
    <w:rsid w:val="00050C77"/>
    <w:rsid w:val="00055671"/>
    <w:rsid w:val="00056003"/>
    <w:rsid w:val="00056EF5"/>
    <w:rsid w:val="0006254F"/>
    <w:rsid w:val="0007681C"/>
    <w:rsid w:val="00082D99"/>
    <w:rsid w:val="00083467"/>
    <w:rsid w:val="00086859"/>
    <w:rsid w:val="000A4A0F"/>
    <w:rsid w:val="000B34EB"/>
    <w:rsid w:val="000C047E"/>
    <w:rsid w:val="000C3901"/>
    <w:rsid w:val="000C6AC3"/>
    <w:rsid w:val="000C70A7"/>
    <w:rsid w:val="000D0F0C"/>
    <w:rsid w:val="000D2FA0"/>
    <w:rsid w:val="000D554B"/>
    <w:rsid w:val="000F152A"/>
    <w:rsid w:val="000F4134"/>
    <w:rsid w:val="001015CA"/>
    <w:rsid w:val="001036FD"/>
    <w:rsid w:val="00104D1E"/>
    <w:rsid w:val="001076E3"/>
    <w:rsid w:val="00112B5E"/>
    <w:rsid w:val="001169A4"/>
    <w:rsid w:val="00117475"/>
    <w:rsid w:val="00122092"/>
    <w:rsid w:val="0012339A"/>
    <w:rsid w:val="0012604E"/>
    <w:rsid w:val="00134025"/>
    <w:rsid w:val="00141898"/>
    <w:rsid w:val="0016082D"/>
    <w:rsid w:val="0016323F"/>
    <w:rsid w:val="0016399C"/>
    <w:rsid w:val="00163E3A"/>
    <w:rsid w:val="00167231"/>
    <w:rsid w:val="00167C26"/>
    <w:rsid w:val="0017202F"/>
    <w:rsid w:val="00173024"/>
    <w:rsid w:val="001810B2"/>
    <w:rsid w:val="00181CC7"/>
    <w:rsid w:val="00181FD2"/>
    <w:rsid w:val="00186778"/>
    <w:rsid w:val="00187F81"/>
    <w:rsid w:val="001925B1"/>
    <w:rsid w:val="001970BC"/>
    <w:rsid w:val="001975BB"/>
    <w:rsid w:val="001A331B"/>
    <w:rsid w:val="001B2CA3"/>
    <w:rsid w:val="001B79BE"/>
    <w:rsid w:val="001C3510"/>
    <w:rsid w:val="001C670C"/>
    <w:rsid w:val="001D0097"/>
    <w:rsid w:val="001D3613"/>
    <w:rsid w:val="001F4646"/>
    <w:rsid w:val="00203CBA"/>
    <w:rsid w:val="0020734F"/>
    <w:rsid w:val="00213340"/>
    <w:rsid w:val="002137C1"/>
    <w:rsid w:val="002151D4"/>
    <w:rsid w:val="00215795"/>
    <w:rsid w:val="00216DCB"/>
    <w:rsid w:val="002171C4"/>
    <w:rsid w:val="00221EBA"/>
    <w:rsid w:val="00224697"/>
    <w:rsid w:val="00231F9B"/>
    <w:rsid w:val="00232427"/>
    <w:rsid w:val="00233DCA"/>
    <w:rsid w:val="00234645"/>
    <w:rsid w:val="00237C33"/>
    <w:rsid w:val="0024033D"/>
    <w:rsid w:val="00256953"/>
    <w:rsid w:val="00256F22"/>
    <w:rsid w:val="00260771"/>
    <w:rsid w:val="00266072"/>
    <w:rsid w:val="002661C3"/>
    <w:rsid w:val="00270B3E"/>
    <w:rsid w:val="00272E98"/>
    <w:rsid w:val="002805F3"/>
    <w:rsid w:val="0028140C"/>
    <w:rsid w:val="0028290E"/>
    <w:rsid w:val="002839F3"/>
    <w:rsid w:val="002855E7"/>
    <w:rsid w:val="00294D1D"/>
    <w:rsid w:val="00296C2B"/>
    <w:rsid w:val="002A2B97"/>
    <w:rsid w:val="002A58B1"/>
    <w:rsid w:val="002A6EB8"/>
    <w:rsid w:val="002A7341"/>
    <w:rsid w:val="002B24C1"/>
    <w:rsid w:val="002B2767"/>
    <w:rsid w:val="002C31C0"/>
    <w:rsid w:val="002C6E21"/>
    <w:rsid w:val="002C7A10"/>
    <w:rsid w:val="002C7CC0"/>
    <w:rsid w:val="002D0526"/>
    <w:rsid w:val="002D7D88"/>
    <w:rsid w:val="002E2164"/>
    <w:rsid w:val="002E2BCA"/>
    <w:rsid w:val="002E54CE"/>
    <w:rsid w:val="002E6DFD"/>
    <w:rsid w:val="002F2F03"/>
    <w:rsid w:val="002F607C"/>
    <w:rsid w:val="002F757E"/>
    <w:rsid w:val="0031774C"/>
    <w:rsid w:val="00320E25"/>
    <w:rsid w:val="00321947"/>
    <w:rsid w:val="00322CA9"/>
    <w:rsid w:val="00331419"/>
    <w:rsid w:val="00336C6D"/>
    <w:rsid w:val="003413E7"/>
    <w:rsid w:val="003437AA"/>
    <w:rsid w:val="00344A94"/>
    <w:rsid w:val="003512B0"/>
    <w:rsid w:val="0035459A"/>
    <w:rsid w:val="00360DCF"/>
    <w:rsid w:val="00361E2E"/>
    <w:rsid w:val="003631E9"/>
    <w:rsid w:val="003673B8"/>
    <w:rsid w:val="00372266"/>
    <w:rsid w:val="0038075C"/>
    <w:rsid w:val="00382B4E"/>
    <w:rsid w:val="00383D77"/>
    <w:rsid w:val="003840EB"/>
    <w:rsid w:val="0038662E"/>
    <w:rsid w:val="00390B0D"/>
    <w:rsid w:val="0039468C"/>
    <w:rsid w:val="003948F6"/>
    <w:rsid w:val="00395007"/>
    <w:rsid w:val="003A44EB"/>
    <w:rsid w:val="003B2448"/>
    <w:rsid w:val="003B7556"/>
    <w:rsid w:val="003B7A62"/>
    <w:rsid w:val="003C090C"/>
    <w:rsid w:val="003C0F82"/>
    <w:rsid w:val="003C6591"/>
    <w:rsid w:val="003C7A89"/>
    <w:rsid w:val="003C7B5D"/>
    <w:rsid w:val="003D4FF1"/>
    <w:rsid w:val="003E008C"/>
    <w:rsid w:val="003E11E9"/>
    <w:rsid w:val="003E6D69"/>
    <w:rsid w:val="003E75CC"/>
    <w:rsid w:val="0041215C"/>
    <w:rsid w:val="0041367A"/>
    <w:rsid w:val="004222AE"/>
    <w:rsid w:val="00431894"/>
    <w:rsid w:val="0044664A"/>
    <w:rsid w:val="00455FCF"/>
    <w:rsid w:val="00461673"/>
    <w:rsid w:val="004660A0"/>
    <w:rsid w:val="00470F8A"/>
    <w:rsid w:val="004753EF"/>
    <w:rsid w:val="00475C71"/>
    <w:rsid w:val="00484CE0"/>
    <w:rsid w:val="004865BE"/>
    <w:rsid w:val="004A0F04"/>
    <w:rsid w:val="004A0F95"/>
    <w:rsid w:val="004B12CD"/>
    <w:rsid w:val="004B2C76"/>
    <w:rsid w:val="004B4938"/>
    <w:rsid w:val="004B5E88"/>
    <w:rsid w:val="004C64E8"/>
    <w:rsid w:val="004D07B7"/>
    <w:rsid w:val="004E2B76"/>
    <w:rsid w:val="004E3F50"/>
    <w:rsid w:val="004E6BA6"/>
    <w:rsid w:val="004E71AC"/>
    <w:rsid w:val="004F5A78"/>
    <w:rsid w:val="004F6147"/>
    <w:rsid w:val="00501F54"/>
    <w:rsid w:val="00505148"/>
    <w:rsid w:val="00525952"/>
    <w:rsid w:val="0053220C"/>
    <w:rsid w:val="00532FE3"/>
    <w:rsid w:val="00533423"/>
    <w:rsid w:val="005342E4"/>
    <w:rsid w:val="00537990"/>
    <w:rsid w:val="00556186"/>
    <w:rsid w:val="00557FAF"/>
    <w:rsid w:val="005640A1"/>
    <w:rsid w:val="005645C5"/>
    <w:rsid w:val="00566DEC"/>
    <w:rsid w:val="00570F78"/>
    <w:rsid w:val="00572F65"/>
    <w:rsid w:val="005731CF"/>
    <w:rsid w:val="00574611"/>
    <w:rsid w:val="00577BFE"/>
    <w:rsid w:val="0058011F"/>
    <w:rsid w:val="005834F9"/>
    <w:rsid w:val="0059268B"/>
    <w:rsid w:val="005A66EB"/>
    <w:rsid w:val="005B2E81"/>
    <w:rsid w:val="005B7D95"/>
    <w:rsid w:val="005C3458"/>
    <w:rsid w:val="005C6E9F"/>
    <w:rsid w:val="005C7DEB"/>
    <w:rsid w:val="005D72F4"/>
    <w:rsid w:val="005E72AE"/>
    <w:rsid w:val="005F6C3F"/>
    <w:rsid w:val="006259DF"/>
    <w:rsid w:val="006347BE"/>
    <w:rsid w:val="00637A9C"/>
    <w:rsid w:val="00640294"/>
    <w:rsid w:val="00641EED"/>
    <w:rsid w:val="00652A80"/>
    <w:rsid w:val="006559BB"/>
    <w:rsid w:val="00657DAE"/>
    <w:rsid w:val="00671D55"/>
    <w:rsid w:val="006751CF"/>
    <w:rsid w:val="006A10E0"/>
    <w:rsid w:val="006A4CCE"/>
    <w:rsid w:val="006A6E6C"/>
    <w:rsid w:val="006C5D3B"/>
    <w:rsid w:val="006D533E"/>
    <w:rsid w:val="006F6536"/>
    <w:rsid w:val="00705F11"/>
    <w:rsid w:val="00722E44"/>
    <w:rsid w:val="00727F03"/>
    <w:rsid w:val="00733F71"/>
    <w:rsid w:val="00736E37"/>
    <w:rsid w:val="00750F92"/>
    <w:rsid w:val="0075379F"/>
    <w:rsid w:val="007555A4"/>
    <w:rsid w:val="00760092"/>
    <w:rsid w:val="00762151"/>
    <w:rsid w:val="00762D79"/>
    <w:rsid w:val="0076460C"/>
    <w:rsid w:val="00765D47"/>
    <w:rsid w:val="00774A0E"/>
    <w:rsid w:val="00783C05"/>
    <w:rsid w:val="007871E8"/>
    <w:rsid w:val="007927F6"/>
    <w:rsid w:val="00795643"/>
    <w:rsid w:val="0079795A"/>
    <w:rsid w:val="007A0B43"/>
    <w:rsid w:val="007A46DF"/>
    <w:rsid w:val="007A5F26"/>
    <w:rsid w:val="007B1062"/>
    <w:rsid w:val="007C0F8B"/>
    <w:rsid w:val="007C1C61"/>
    <w:rsid w:val="007C4464"/>
    <w:rsid w:val="007C4FBC"/>
    <w:rsid w:val="007D3555"/>
    <w:rsid w:val="007E7838"/>
    <w:rsid w:val="007F1944"/>
    <w:rsid w:val="007F3E68"/>
    <w:rsid w:val="007F440B"/>
    <w:rsid w:val="007F4DBF"/>
    <w:rsid w:val="00804E8B"/>
    <w:rsid w:val="0081150B"/>
    <w:rsid w:val="00814546"/>
    <w:rsid w:val="00823C5D"/>
    <w:rsid w:val="0082436B"/>
    <w:rsid w:val="00824441"/>
    <w:rsid w:val="0082738B"/>
    <w:rsid w:val="00833482"/>
    <w:rsid w:val="00842278"/>
    <w:rsid w:val="00851BD7"/>
    <w:rsid w:val="00862389"/>
    <w:rsid w:val="00862909"/>
    <w:rsid w:val="00865E88"/>
    <w:rsid w:val="00872569"/>
    <w:rsid w:val="008806FF"/>
    <w:rsid w:val="0088117C"/>
    <w:rsid w:val="008817C7"/>
    <w:rsid w:val="008966CF"/>
    <w:rsid w:val="008B4193"/>
    <w:rsid w:val="008C0F23"/>
    <w:rsid w:val="008C4E97"/>
    <w:rsid w:val="008C6F75"/>
    <w:rsid w:val="008D06BC"/>
    <w:rsid w:val="008D513A"/>
    <w:rsid w:val="008E1260"/>
    <w:rsid w:val="008F2E46"/>
    <w:rsid w:val="00903CCF"/>
    <w:rsid w:val="00904A87"/>
    <w:rsid w:val="0091413E"/>
    <w:rsid w:val="009204BC"/>
    <w:rsid w:val="00925C03"/>
    <w:rsid w:val="00932F91"/>
    <w:rsid w:val="00937757"/>
    <w:rsid w:val="00945ED3"/>
    <w:rsid w:val="00956F5F"/>
    <w:rsid w:val="009653CC"/>
    <w:rsid w:val="00973782"/>
    <w:rsid w:val="00974960"/>
    <w:rsid w:val="00977F75"/>
    <w:rsid w:val="0098614E"/>
    <w:rsid w:val="009900CC"/>
    <w:rsid w:val="0099384A"/>
    <w:rsid w:val="0099454C"/>
    <w:rsid w:val="009B1408"/>
    <w:rsid w:val="009B3C2D"/>
    <w:rsid w:val="009B469F"/>
    <w:rsid w:val="009B700C"/>
    <w:rsid w:val="009B7301"/>
    <w:rsid w:val="009C5ADF"/>
    <w:rsid w:val="009E05B5"/>
    <w:rsid w:val="009E5750"/>
    <w:rsid w:val="009E7600"/>
    <w:rsid w:val="00A10D6C"/>
    <w:rsid w:val="00A1387B"/>
    <w:rsid w:val="00A1419F"/>
    <w:rsid w:val="00A14655"/>
    <w:rsid w:val="00A2009B"/>
    <w:rsid w:val="00A3154D"/>
    <w:rsid w:val="00A35377"/>
    <w:rsid w:val="00A41571"/>
    <w:rsid w:val="00A43410"/>
    <w:rsid w:val="00A50686"/>
    <w:rsid w:val="00A50D34"/>
    <w:rsid w:val="00A53125"/>
    <w:rsid w:val="00A55DB6"/>
    <w:rsid w:val="00A5607E"/>
    <w:rsid w:val="00A57A45"/>
    <w:rsid w:val="00A61123"/>
    <w:rsid w:val="00A6374F"/>
    <w:rsid w:val="00A65BBB"/>
    <w:rsid w:val="00A67A2E"/>
    <w:rsid w:val="00A700E2"/>
    <w:rsid w:val="00A73F6B"/>
    <w:rsid w:val="00A903C2"/>
    <w:rsid w:val="00A966C5"/>
    <w:rsid w:val="00AA316C"/>
    <w:rsid w:val="00AA3835"/>
    <w:rsid w:val="00AA412B"/>
    <w:rsid w:val="00AA5C76"/>
    <w:rsid w:val="00AB2D27"/>
    <w:rsid w:val="00AB5725"/>
    <w:rsid w:val="00AB73BB"/>
    <w:rsid w:val="00AC23AD"/>
    <w:rsid w:val="00AC5070"/>
    <w:rsid w:val="00AD1FA4"/>
    <w:rsid w:val="00AD3BDF"/>
    <w:rsid w:val="00AE37E7"/>
    <w:rsid w:val="00AE650D"/>
    <w:rsid w:val="00AE65C5"/>
    <w:rsid w:val="00AF6DBA"/>
    <w:rsid w:val="00AF7845"/>
    <w:rsid w:val="00B02EA6"/>
    <w:rsid w:val="00B10CB3"/>
    <w:rsid w:val="00B14924"/>
    <w:rsid w:val="00B14D37"/>
    <w:rsid w:val="00B166D6"/>
    <w:rsid w:val="00B174A9"/>
    <w:rsid w:val="00B201D3"/>
    <w:rsid w:val="00B214CA"/>
    <w:rsid w:val="00B2434D"/>
    <w:rsid w:val="00B357F1"/>
    <w:rsid w:val="00B35CA6"/>
    <w:rsid w:val="00B36021"/>
    <w:rsid w:val="00B371DB"/>
    <w:rsid w:val="00B40FBB"/>
    <w:rsid w:val="00B412EC"/>
    <w:rsid w:val="00B4310D"/>
    <w:rsid w:val="00B43A3C"/>
    <w:rsid w:val="00B525F9"/>
    <w:rsid w:val="00B54830"/>
    <w:rsid w:val="00B54DC0"/>
    <w:rsid w:val="00B574B8"/>
    <w:rsid w:val="00B6783D"/>
    <w:rsid w:val="00B7564F"/>
    <w:rsid w:val="00B77D7B"/>
    <w:rsid w:val="00B80447"/>
    <w:rsid w:val="00B86399"/>
    <w:rsid w:val="00B926F0"/>
    <w:rsid w:val="00BA63E4"/>
    <w:rsid w:val="00BB2023"/>
    <w:rsid w:val="00BB314C"/>
    <w:rsid w:val="00BB5079"/>
    <w:rsid w:val="00BB58D9"/>
    <w:rsid w:val="00BB5B9C"/>
    <w:rsid w:val="00BC26E7"/>
    <w:rsid w:val="00BC48FD"/>
    <w:rsid w:val="00BD2B30"/>
    <w:rsid w:val="00BD3C12"/>
    <w:rsid w:val="00BE21A5"/>
    <w:rsid w:val="00BF0FB9"/>
    <w:rsid w:val="00BF207F"/>
    <w:rsid w:val="00C01517"/>
    <w:rsid w:val="00C01BAA"/>
    <w:rsid w:val="00C0593B"/>
    <w:rsid w:val="00C2046F"/>
    <w:rsid w:val="00C34B51"/>
    <w:rsid w:val="00C3586B"/>
    <w:rsid w:val="00C37B83"/>
    <w:rsid w:val="00C4005C"/>
    <w:rsid w:val="00C4151E"/>
    <w:rsid w:val="00C43C4C"/>
    <w:rsid w:val="00C46394"/>
    <w:rsid w:val="00C612C8"/>
    <w:rsid w:val="00C625C9"/>
    <w:rsid w:val="00C63402"/>
    <w:rsid w:val="00C670BE"/>
    <w:rsid w:val="00C70274"/>
    <w:rsid w:val="00C726DE"/>
    <w:rsid w:val="00C74BFB"/>
    <w:rsid w:val="00C82F6C"/>
    <w:rsid w:val="00C85450"/>
    <w:rsid w:val="00CA03A0"/>
    <w:rsid w:val="00CA1967"/>
    <w:rsid w:val="00CA59D3"/>
    <w:rsid w:val="00CC2B72"/>
    <w:rsid w:val="00CC2CCB"/>
    <w:rsid w:val="00CC5892"/>
    <w:rsid w:val="00CC7DAF"/>
    <w:rsid w:val="00CC7F0E"/>
    <w:rsid w:val="00CD1D22"/>
    <w:rsid w:val="00CD65EF"/>
    <w:rsid w:val="00CE1E67"/>
    <w:rsid w:val="00CE2C6E"/>
    <w:rsid w:val="00CE4C68"/>
    <w:rsid w:val="00CF600F"/>
    <w:rsid w:val="00CF6EA3"/>
    <w:rsid w:val="00CF7533"/>
    <w:rsid w:val="00D00E4D"/>
    <w:rsid w:val="00D04DAD"/>
    <w:rsid w:val="00D12F06"/>
    <w:rsid w:val="00D167B3"/>
    <w:rsid w:val="00D23D89"/>
    <w:rsid w:val="00D272DA"/>
    <w:rsid w:val="00D309C2"/>
    <w:rsid w:val="00D3618D"/>
    <w:rsid w:val="00D36D3C"/>
    <w:rsid w:val="00D44C50"/>
    <w:rsid w:val="00D50F03"/>
    <w:rsid w:val="00D52293"/>
    <w:rsid w:val="00D52412"/>
    <w:rsid w:val="00D54CD8"/>
    <w:rsid w:val="00D5668D"/>
    <w:rsid w:val="00D60087"/>
    <w:rsid w:val="00D617E9"/>
    <w:rsid w:val="00D65CF9"/>
    <w:rsid w:val="00D70216"/>
    <w:rsid w:val="00D72530"/>
    <w:rsid w:val="00D7664B"/>
    <w:rsid w:val="00D8576D"/>
    <w:rsid w:val="00D92638"/>
    <w:rsid w:val="00D952DA"/>
    <w:rsid w:val="00D96159"/>
    <w:rsid w:val="00DA0D0D"/>
    <w:rsid w:val="00DA5386"/>
    <w:rsid w:val="00DB12DF"/>
    <w:rsid w:val="00DB3BC2"/>
    <w:rsid w:val="00DC0409"/>
    <w:rsid w:val="00DC096B"/>
    <w:rsid w:val="00DC3050"/>
    <w:rsid w:val="00DD588E"/>
    <w:rsid w:val="00DE097B"/>
    <w:rsid w:val="00DE37D7"/>
    <w:rsid w:val="00DF02D8"/>
    <w:rsid w:val="00DF4E2C"/>
    <w:rsid w:val="00DF4ED3"/>
    <w:rsid w:val="00E24E53"/>
    <w:rsid w:val="00E53AFE"/>
    <w:rsid w:val="00E5540D"/>
    <w:rsid w:val="00E60794"/>
    <w:rsid w:val="00E662E9"/>
    <w:rsid w:val="00E700FD"/>
    <w:rsid w:val="00E722B5"/>
    <w:rsid w:val="00E7690C"/>
    <w:rsid w:val="00E82E50"/>
    <w:rsid w:val="00E8785F"/>
    <w:rsid w:val="00E90744"/>
    <w:rsid w:val="00E92A2E"/>
    <w:rsid w:val="00EA0EEA"/>
    <w:rsid w:val="00EB2E74"/>
    <w:rsid w:val="00EB710F"/>
    <w:rsid w:val="00ED0B76"/>
    <w:rsid w:val="00ED11C8"/>
    <w:rsid w:val="00ED400C"/>
    <w:rsid w:val="00ED5A57"/>
    <w:rsid w:val="00ED65AE"/>
    <w:rsid w:val="00EE085C"/>
    <w:rsid w:val="00EE0C44"/>
    <w:rsid w:val="00EF7CDC"/>
    <w:rsid w:val="00F12FF1"/>
    <w:rsid w:val="00F1312D"/>
    <w:rsid w:val="00F15413"/>
    <w:rsid w:val="00F24908"/>
    <w:rsid w:val="00F277C5"/>
    <w:rsid w:val="00F41C31"/>
    <w:rsid w:val="00F458C1"/>
    <w:rsid w:val="00F515E7"/>
    <w:rsid w:val="00F52CDC"/>
    <w:rsid w:val="00F53C2E"/>
    <w:rsid w:val="00F60AEC"/>
    <w:rsid w:val="00F72BAC"/>
    <w:rsid w:val="00F741FF"/>
    <w:rsid w:val="00F9217A"/>
    <w:rsid w:val="00F93881"/>
    <w:rsid w:val="00F96947"/>
    <w:rsid w:val="00FA16BE"/>
    <w:rsid w:val="00FA58C7"/>
    <w:rsid w:val="00FD7828"/>
    <w:rsid w:val="00FE5524"/>
    <w:rsid w:val="00FE5783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AEAA"/>
  <w15:chartTrackingRefBased/>
  <w15:docId w15:val="{C92C40D2-56DF-4F2F-A9B1-281AFDE9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A0F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00C"/>
    <w:pPr>
      <w:keepNext/>
      <w:keepLines/>
      <w:numPr>
        <w:numId w:val="8"/>
      </w:numPr>
      <w:spacing w:before="360" w:after="0" w:line="240" w:lineRule="auto"/>
      <w:ind w:left="450" w:hanging="450"/>
      <w:contextualSpacing/>
      <w:outlineLvl w:val="1"/>
    </w:pPr>
    <w:rPr>
      <w:rFonts w:eastAsiaTheme="majorEastAsia" w:cstheme="minorHAnsi"/>
      <w:b/>
      <w:bCs/>
      <w:color w:val="1F3864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E44"/>
    <w:pPr>
      <w:keepNext/>
      <w:keepLines/>
      <w:spacing w:before="120" w:after="40" w:line="240" w:lineRule="auto"/>
      <w:outlineLvl w:val="2"/>
    </w:pPr>
    <w:rPr>
      <w:rFonts w:eastAsiaTheme="majorEastAsia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A0F"/>
    <w:rPr>
      <w:rFonts w:eastAsiaTheme="majorEastAsia" w:cstheme="minorHAns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B700C"/>
    <w:rPr>
      <w:rFonts w:eastAsiaTheme="majorEastAsia" w:cstheme="minorHAnsi"/>
      <w:b/>
      <w:bCs/>
      <w:color w:val="1F3864" w:themeColor="accent1" w:themeShade="80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A4A0F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E650D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806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06F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06F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F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806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6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A0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2E4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2E44"/>
    <w:rPr>
      <w:rFonts w:asciiTheme="majorHAnsi" w:eastAsiaTheme="majorEastAsia" w:hAnsiTheme="majorHAnsi" w:cstheme="majorBidi"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2E44"/>
    <w:rPr>
      <w:rFonts w:eastAsiaTheme="majorEastAsia" w:cstheme="minorHAnsi"/>
      <w:b/>
      <w:bCs/>
      <w:sz w:val="24"/>
      <w:szCs w:val="24"/>
    </w:rPr>
  </w:style>
  <w:style w:type="paragraph" w:customStyle="1" w:styleId="FormattedReference">
    <w:name w:val="Formatted Reference"/>
    <w:basedOn w:val="ListParagraph"/>
    <w:link w:val="FormattedReferenceChar"/>
    <w:qFormat/>
    <w:rsid w:val="00344A94"/>
    <w:pPr>
      <w:spacing w:afterLines="40" w:after="96"/>
      <w:contextualSpacing w:val="0"/>
    </w:pPr>
    <w:rPr>
      <w:rFonts w:ascii="Georgia" w:hAnsi="Georg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4A94"/>
  </w:style>
  <w:style w:type="character" w:customStyle="1" w:styleId="FormattedReferenceChar">
    <w:name w:val="Formatted Reference Char"/>
    <w:basedOn w:val="ListParagraphChar"/>
    <w:link w:val="FormattedReference"/>
    <w:rsid w:val="00344A94"/>
    <w:rPr>
      <w:rFonts w:ascii="Georgia" w:hAnsi="Georgi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86399"/>
  </w:style>
  <w:style w:type="paragraph" w:styleId="Footer">
    <w:name w:val="footer"/>
    <w:basedOn w:val="Normal"/>
    <w:link w:val="FooterChar"/>
    <w:uiPriority w:val="99"/>
    <w:unhideWhenUsed/>
    <w:rsid w:val="00B8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99"/>
  </w:style>
  <w:style w:type="paragraph" w:styleId="Revision">
    <w:name w:val="Revision"/>
    <w:hidden/>
    <w:uiPriority w:val="99"/>
    <w:semiHidden/>
    <w:rsid w:val="001B2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9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01944360802640016" TargetMode="External"/><Relationship Id="rId18" Type="http://schemas.openxmlformats.org/officeDocument/2006/relationships/hyperlink" Target="https://www.cnt.org/sites/default/files/publications/CNT_Value-of-Green-Infrastructure.pdf" TargetMode="External"/><Relationship Id="rId26" Type="http://schemas.openxmlformats.org/officeDocument/2006/relationships/hyperlink" Target="https://doi.org/10.1016/j.aap.2017.04.018" TargetMode="External"/><Relationship Id="rId39" Type="http://schemas.openxmlformats.org/officeDocument/2006/relationships/hyperlink" Target="https://doi.org/10.1016/j.jth.2016.11.003" TargetMode="External"/><Relationship Id="rId21" Type="http://schemas.openxmlformats.org/officeDocument/2006/relationships/hyperlink" Target="http://www.peri.umass.edu/fileadmin/pdf/published_study/PERI_ABikes_June2011.pdf" TargetMode="External"/><Relationship Id="rId34" Type="http://schemas.openxmlformats.org/officeDocument/2006/relationships/hyperlink" Target="https://doi.org/10.1016/j.tranpol.2012.10.007" TargetMode="External"/><Relationship Id="rId42" Type="http://schemas.openxmlformats.org/officeDocument/2006/relationships/hyperlink" Target="https://www.fhwa.dot.gov/environment/bicycle_pedestrian/publications/performance_measures_guidebook/" TargetMode="External"/><Relationship Id="rId47" Type="http://schemas.openxmlformats.org/officeDocument/2006/relationships/hyperlink" Target="https://nacto.org/wp-content/uploads/2017/12/NACTO_Designing-for-All-Ages-Abilities.pdf" TargetMode="External"/><Relationship Id="rId50" Type="http://schemas.openxmlformats.org/officeDocument/2006/relationships/hyperlink" Target="https://safety.fhwa.dot.gov/ped_bike/tools_solve/docs/fhwasa18077.pdf" TargetMode="External"/><Relationship Id="rId55" Type="http://schemas.openxmlformats.org/officeDocument/2006/relationships/hyperlink" Target="https://nacto.org/publication/urban-bikeway-design-guide/dont-give-up-at-the-intersection/" TargetMode="External"/><Relationship Id="rId63" Type="http://schemas.openxmlformats.org/officeDocument/2006/relationships/hyperlink" Target="https://npgallery.nps.gov/RTCA/GetAsset/f09e69fc-2696-45e8-b4d5-90e4cea5e689" TargetMode="External"/><Relationship Id="rId68" Type="http://schemas.openxmlformats.org/officeDocument/2006/relationships/hyperlink" Target="https://nacto.org/wp-content/uploads/2018/01/Street-Ambassadors-NACTO-Presentation.pdf" TargetMode="External"/><Relationship Id="rId76" Type="http://schemas.openxmlformats.org/officeDocument/2006/relationships/hyperlink" Target="http://dx.doi.org/10.5888/pcd13.150573" TargetMode="External"/><Relationship Id="rId84" Type="http://schemas.openxmlformats.org/officeDocument/2006/relationships/hyperlink" Target="https://doi.org/10.3141/2582-09" TargetMode="External"/><Relationship Id="rId89" Type="http://schemas.openxmlformats.org/officeDocument/2006/relationships/hyperlink" Target="https://trid.trb.org/view/144195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oa.utexas.edu/sites/default/disk/Connecting_the_Dots.pdf" TargetMode="External"/><Relationship Id="rId92" Type="http://schemas.openxmlformats.org/officeDocument/2006/relationships/hyperlink" Target="http://www.pedbikeinfo.org/cms/downloads/PBIC_WhitePaper_Equit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3rev.ucdavis.edu/policybriefs/" TargetMode="External"/><Relationship Id="rId29" Type="http://schemas.openxmlformats.org/officeDocument/2006/relationships/hyperlink" Target="https://rspcb.safety.fhwa.dot.gov/rsf/" TargetMode="External"/><Relationship Id="rId11" Type="http://schemas.openxmlformats.org/officeDocument/2006/relationships/hyperlink" Target="http://www.pedbikeinfo.org/cms/downloads/PBIC_WhitePaper_Equity.pdf" TargetMode="External"/><Relationship Id="rId24" Type="http://schemas.openxmlformats.org/officeDocument/2006/relationships/hyperlink" Target="https://doi.org/10.2105/AJPH.2009.189324" TargetMode="External"/><Relationship Id="rId32" Type="http://schemas.openxmlformats.org/officeDocument/2006/relationships/hyperlink" Target="https://doi.org/10.1080/01944360802640016" TargetMode="External"/><Relationship Id="rId37" Type="http://schemas.openxmlformats.org/officeDocument/2006/relationships/hyperlink" Target="http://dx.doi.org/10.3141/2582-09" TargetMode="External"/><Relationship Id="rId40" Type="http://schemas.openxmlformats.org/officeDocument/2006/relationships/hyperlink" Target="https://doi.org/10.1177%2F0361198118777379" TargetMode="External"/><Relationship Id="rId45" Type="http://schemas.openxmlformats.org/officeDocument/2006/relationships/hyperlink" Target="https://www.heatwalkingcycling.org/" TargetMode="External"/><Relationship Id="rId53" Type="http://schemas.openxmlformats.org/officeDocument/2006/relationships/hyperlink" Target="https://www.ghsa.org/index.php/resources/Speeding19" TargetMode="External"/><Relationship Id="rId58" Type="http://schemas.openxmlformats.org/officeDocument/2006/relationships/hyperlink" Target="https://doi.org/10.1016/j.jsr.2017.02.015" TargetMode="External"/><Relationship Id="rId66" Type="http://schemas.openxmlformats.org/officeDocument/2006/relationships/hyperlink" Target="https://www.fhwa.dot.gov/environment/bicycle_pedestrian/publications/qualitative_data/fhwahep17075.pdf" TargetMode="External"/><Relationship Id="rId74" Type="http://schemas.openxmlformats.org/officeDocument/2006/relationships/hyperlink" Target="https://trid.trb.org/view/1473842" TargetMode="External"/><Relationship Id="rId79" Type="http://schemas.openxmlformats.org/officeDocument/2006/relationships/hyperlink" Target="https://ddot.dc.gov/publication/ddot-pedestrian-safety-and-work-zone-standards-covered-and-open-walkways" TargetMode="External"/><Relationship Id="rId87" Type="http://schemas.openxmlformats.org/officeDocument/2006/relationships/hyperlink" Target="https://www.racialequitytools.org/module/overview/racial-equity-learning-module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ransweb.sjsu.edu/research/Improving-Livability-Using-Green-and-Active-Modes-Traffic-Stress-Level-Analysis-Transit-Bicycle-and-Pedestrian-Access-and-Mobility" TargetMode="External"/><Relationship Id="rId82" Type="http://schemas.openxmlformats.org/officeDocument/2006/relationships/hyperlink" Target="http://www.virginiadot.org/business/resources/wztc/2016_WZ_Ped_BikeGuide.pdf" TargetMode="External"/><Relationship Id="rId90" Type="http://schemas.openxmlformats.org/officeDocument/2006/relationships/hyperlink" Target="http://qaspire.com/2014/05/11/indispensable-traits-of-a-collaborative-leader-part-3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cnt.org/publications/the-value-of-green-infrastructure-a-guide-to-recognizing-its-economic-environmental-and" TargetMode="External"/><Relationship Id="rId14" Type="http://schemas.openxmlformats.org/officeDocument/2006/relationships/hyperlink" Target="https://www.fhwa.dot.gov/environment/bicycle_pedestrian/guidance/policy_accom.cfm" TargetMode="External"/><Relationship Id="rId22" Type="http://schemas.openxmlformats.org/officeDocument/2006/relationships/hyperlink" Target="https://doi.org/10.1289/ehp.1307250" TargetMode="External"/><Relationship Id="rId27" Type="http://schemas.openxmlformats.org/officeDocument/2006/relationships/hyperlink" Target="http://uli.org/wp-content/uploads/ULI-Documents/Active-Transportation-and-Real-Estate-The-Next-Frontier.pdf" TargetMode="External"/><Relationship Id="rId30" Type="http://schemas.openxmlformats.org/officeDocument/2006/relationships/hyperlink" Target="https://www.nobelprize.org/uploads/2018/06/kahnemann-lecture.pdf" TargetMode="External"/><Relationship Id="rId35" Type="http://schemas.openxmlformats.org/officeDocument/2006/relationships/hyperlink" Target="https://www.fhwa.dot.gov/environment/bicycle_pedestrian/publications/small_towns/" TargetMode="External"/><Relationship Id="rId43" Type="http://schemas.openxmlformats.org/officeDocument/2006/relationships/hyperlink" Target="https://www.fhwa.dot.gov/environment/bicycle_pedestrian/publications/qualitative_data/fhwahep17075.pdf" TargetMode="External"/><Relationship Id="rId48" Type="http://schemas.openxmlformats.org/officeDocument/2006/relationships/hyperlink" Target="http://rethinkingstreets.com/" TargetMode="External"/><Relationship Id="rId56" Type="http://schemas.openxmlformats.org/officeDocument/2006/relationships/hyperlink" Target="http://www.pedbikeinfo.org/webinars/webinar_details.cfm?id=26" TargetMode="External"/><Relationship Id="rId64" Type="http://schemas.openxmlformats.org/officeDocument/2006/relationships/hyperlink" Target="https://itre.ncsu.edu/wp-content/uploads/2018/03/NCDOT-2015-44_SUP-Project_Final-Report_optimized.pdf" TargetMode="External"/><Relationship Id="rId69" Type="http://schemas.openxmlformats.org/officeDocument/2006/relationships/hyperlink" Target="http://www.untokening.org/resources" TargetMode="External"/><Relationship Id="rId77" Type="http://schemas.openxmlformats.org/officeDocument/2006/relationships/hyperlink" Target="https://doi.org/10.1016/j.tra.2018.05.023" TargetMode="External"/><Relationship Id="rId8" Type="http://schemas.openxmlformats.org/officeDocument/2006/relationships/hyperlink" Target="https://doi.org/10.1016/j.amepre.2018.06.024" TargetMode="External"/><Relationship Id="rId51" Type="http://schemas.openxmlformats.org/officeDocument/2006/relationships/hyperlink" Target="https://www.ntsb.gov/safety/safety-studies/Documents/SS1701.pdf" TargetMode="External"/><Relationship Id="rId72" Type="http://schemas.openxmlformats.org/officeDocument/2006/relationships/hyperlink" Target="https://www.apta.com/wp-content/uploads/Resources/resources/reportsandpublications/Documents/APTA-Shared-Mobility.pdf" TargetMode="External"/><Relationship Id="rId80" Type="http://schemas.openxmlformats.org/officeDocument/2006/relationships/hyperlink" Target="https://safety.fhwa.dot.gov/ped_bike/tools_solve/fhwasa13037/" TargetMode="External"/><Relationship Id="rId85" Type="http://schemas.openxmlformats.org/officeDocument/2006/relationships/hyperlink" Target="https://visionzeronetwork.org/project/collaborating-across-departments-to-achieve-vision-zero/" TargetMode="External"/><Relationship Id="rId93" Type="http://schemas.openxmlformats.org/officeDocument/2006/relationships/hyperlink" Target="https://www.vtpi.org/equity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dx.doi.org/10.1177/0361198118798482" TargetMode="External"/><Relationship Id="rId17" Type="http://schemas.openxmlformats.org/officeDocument/2006/relationships/hyperlink" Target="https://doi.org/10.1016/j.envint.2012.08.009" TargetMode="External"/><Relationship Id="rId25" Type="http://schemas.openxmlformats.org/officeDocument/2006/relationships/hyperlink" Target="https://www.railstotrails.org/resourcehandler.ashx?name=trail-investment-a-good-deal-for-the-american-economy&amp;id=14675&amp;fileName=RTC_Trail_Benefits_Fact_Sheet_All_Use.pdf" TargetMode="External"/><Relationship Id="rId33" Type="http://schemas.openxmlformats.org/officeDocument/2006/relationships/hyperlink" Target="https://doi.org/10.1016/j.aap.2009.03.008" TargetMode="External"/><Relationship Id="rId38" Type="http://schemas.openxmlformats.org/officeDocument/2006/relationships/hyperlink" Target="https://doi.org/10.1289/ehp.1307250" TargetMode="External"/><Relationship Id="rId46" Type="http://schemas.openxmlformats.org/officeDocument/2006/relationships/hyperlink" Target="http://www.trb.org/Publications/Blurbs/175419.aspx" TargetMode="External"/><Relationship Id="rId59" Type="http://schemas.openxmlformats.org/officeDocument/2006/relationships/hyperlink" Target="https://doi.org/10.17226/25255" TargetMode="External"/><Relationship Id="rId67" Type="http://schemas.openxmlformats.org/officeDocument/2006/relationships/hyperlink" Target="https://massdot.maps.arcgis.com/apps/MinimalGallery/index.html?appid=19884cc0048241cdbaf6f7b6a2856371" TargetMode="External"/><Relationship Id="rId20" Type="http://schemas.openxmlformats.org/officeDocument/2006/relationships/hyperlink" Target="https://doi.org/10.1177%2F0885412209335553" TargetMode="External"/><Relationship Id="rId41" Type="http://schemas.openxmlformats.org/officeDocument/2006/relationships/hyperlink" Target="https://safety.fhwa.dot.gov/ped_bike/tools_solve/docs/fhwasa17006-Final.pdf" TargetMode="External"/><Relationship Id="rId54" Type="http://schemas.openxmlformats.org/officeDocument/2006/relationships/hyperlink" Target="https://apps.trb.org/cmsfeed/TRBNetProjectDisplay.asp?ProjectID=4048" TargetMode="External"/><Relationship Id="rId62" Type="http://schemas.openxmlformats.org/officeDocument/2006/relationships/hyperlink" Target="http://transweb.sjsu.edu/PDFs/research/1005-low-stress-bicycling-network-connectivity.pdf" TargetMode="External"/><Relationship Id="rId70" Type="http://schemas.openxmlformats.org/officeDocument/2006/relationships/hyperlink" Target="https://nacto.org/publication/transit-street-design-guide/" TargetMode="External"/><Relationship Id="rId75" Type="http://schemas.openxmlformats.org/officeDocument/2006/relationships/hyperlink" Target="https://doi.org/10.1007/s11116-014-9569-7" TargetMode="External"/><Relationship Id="rId83" Type="http://schemas.openxmlformats.org/officeDocument/2006/relationships/hyperlink" Target="https://www.roadsafety.unc.edu/wp-content/uploads/2019/06/CSCRS_R6_Final-Report-1.pdf" TargetMode="External"/><Relationship Id="rId88" Type="http://schemas.openxmlformats.org/officeDocument/2006/relationships/hyperlink" Target="https://nccc.georgetown.edu/" TargetMode="External"/><Relationship Id="rId91" Type="http://schemas.openxmlformats.org/officeDocument/2006/relationships/hyperlink" Target="https://www.tandfonline.com/doi/full/10.1080/01944363.2017.1322527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fhwa.dot.gov/environment/bicycle_pedestrian/publications/strategic_agenda/" TargetMode="External"/><Relationship Id="rId23" Type="http://schemas.openxmlformats.org/officeDocument/2006/relationships/hyperlink" Target="https://www.peoplepoweredmovement.org/site/images/uploads/Protected_Bike_Lanes_Mean_Business.pdf" TargetMode="External"/><Relationship Id="rId28" Type="http://schemas.openxmlformats.org/officeDocument/2006/relationships/hyperlink" Target="https://doi.org/10.3141/2587-11" TargetMode="External"/><Relationship Id="rId36" Type="http://schemas.openxmlformats.org/officeDocument/2006/relationships/hyperlink" Target="https://arlingtonva.s3.amazonaws.com/wp-content/uploads/sites/5/2018/12/Draft-MTP-Bike-Element-Update-November-21-2018.pdf" TargetMode="External"/><Relationship Id="rId49" Type="http://schemas.openxmlformats.org/officeDocument/2006/relationships/hyperlink" Target="https://nacto.org/publication/urban-street-design-guide/" TargetMode="External"/><Relationship Id="rId57" Type="http://schemas.openxmlformats.org/officeDocument/2006/relationships/hyperlink" Target="https://doi.org/10.4324/9781315569338" TargetMode="External"/><Relationship Id="rId10" Type="http://schemas.openxmlformats.org/officeDocument/2006/relationships/hyperlink" Target="http://www.pedbikeinfo.org/resources/resources_details.cfm?id=5082" TargetMode="External"/><Relationship Id="rId31" Type="http://schemas.openxmlformats.org/officeDocument/2006/relationships/hyperlink" Target="https://doi.org/10.4324/9780429464652" TargetMode="External"/><Relationship Id="rId44" Type="http://schemas.openxmlformats.org/officeDocument/2006/relationships/hyperlink" Target="http://media.metro.net/projects_studies/call_projects/images/metroscag_bikepedcounttrainingmanual.pdf" TargetMode="External"/><Relationship Id="rId52" Type="http://schemas.openxmlformats.org/officeDocument/2006/relationships/hyperlink" Target="https://nacto.org/publication/urban-bikeway-design-guide/bicycle-boulevards/speed-management/" TargetMode="External"/><Relationship Id="rId60" Type="http://schemas.openxmlformats.org/officeDocument/2006/relationships/hyperlink" Target="https://rspcb.safety.fhwa.dot.gov/rsf/" TargetMode="External"/><Relationship Id="rId65" Type="http://schemas.openxmlformats.org/officeDocument/2006/relationships/hyperlink" Target="https://www.fhwa.dot.gov/environment/bicycle_pedestrian/publications/accessible_shared_streets/index.cfm" TargetMode="External"/><Relationship Id="rId73" Type="http://schemas.openxmlformats.org/officeDocument/2006/relationships/hyperlink" Target="https://www.transit.dot.gov/sites/fta.dot.gov/files/docs/research-innovation/64496/ftareportno0111.pdf" TargetMode="External"/><Relationship Id="rId78" Type="http://schemas.openxmlformats.org/officeDocument/2006/relationships/hyperlink" Target="https://www.cdc.gov/pcd/issues/2008/jul/07_0087.htm" TargetMode="External"/><Relationship Id="rId81" Type="http://schemas.openxmlformats.org/officeDocument/2006/relationships/hyperlink" Target="https://www.fhwa.dot.gov/environment/bicycle_pedestrian/publications/multimodal_delivery/" TargetMode="External"/><Relationship Id="rId86" Type="http://schemas.openxmlformats.org/officeDocument/2006/relationships/hyperlink" Target="https://world-trust.org/" TargetMode="External"/><Relationship Id="rId94" Type="http://schemas.openxmlformats.org/officeDocument/2006/relationships/hyperlink" Target="https://doi.org/10.1080/01441647.2016.12396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bikeinfo.org/pdf/PBIC_A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527A-5F5A-4D48-B239-304DE679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10</Pages>
  <Words>5087</Words>
  <Characters>29000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Brookshire, Kristen Holly</dc:creator>
  <cp:keywords/>
  <dc:description/>
  <cp:lastModifiedBy>Brookshire, Kristen Holly</cp:lastModifiedBy>
  <cp:revision>368</cp:revision>
  <dcterms:created xsi:type="dcterms:W3CDTF">2019-06-04T20:50:00Z</dcterms:created>
  <dcterms:modified xsi:type="dcterms:W3CDTF">2019-08-12T19:02:00Z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577209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